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EA86E" w14:textId="77777777" w:rsidR="00613489" w:rsidRDefault="00000000" w:rsidP="00613489">
      <w:pPr>
        <w:ind w:right="-1"/>
      </w:pPr>
      <w:r>
        <w:object w:dxaOrig="1440" w:dyaOrig="1440" w14:anchorId="569F3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25pt;margin-top:.15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754912661" r:id="rId9"/>
        </w:object>
      </w:r>
    </w:p>
    <w:p w14:paraId="71C056AE" w14:textId="66FB63EF" w:rsidR="00613489" w:rsidRDefault="00613489" w:rsidP="00613489">
      <w:pPr>
        <w:ind w:right="-1"/>
      </w:pPr>
      <w:r>
        <w:br/>
      </w:r>
    </w:p>
    <w:p w14:paraId="5535B2E5" w14:textId="77777777" w:rsidR="004A4E2C" w:rsidRPr="004A4E2C" w:rsidRDefault="004A4E2C" w:rsidP="00613489">
      <w:pPr>
        <w:ind w:right="-1"/>
      </w:pPr>
    </w:p>
    <w:p w14:paraId="3BF0404B" w14:textId="77777777" w:rsidR="00613489" w:rsidRPr="004A4E2C" w:rsidRDefault="00613489" w:rsidP="00613489">
      <w:pPr>
        <w:pStyle w:val="8"/>
        <w:tabs>
          <w:tab w:val="left" w:pos="0"/>
        </w:tabs>
        <w:rPr>
          <w:sz w:val="24"/>
        </w:rPr>
      </w:pPr>
    </w:p>
    <w:p w14:paraId="0ADF554A" w14:textId="77777777" w:rsidR="00613489" w:rsidRDefault="00613489" w:rsidP="00613489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34D7BBC5" w14:textId="77777777" w:rsidR="00613489" w:rsidRDefault="00613489" w:rsidP="0061348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534B3DC5" w14:textId="77777777" w:rsidR="00613489" w:rsidRDefault="00613489" w:rsidP="00613489">
      <w:pPr>
        <w:jc w:val="center"/>
        <w:rPr>
          <w:sz w:val="32"/>
        </w:rPr>
      </w:pPr>
    </w:p>
    <w:p w14:paraId="088D9A2B" w14:textId="77777777" w:rsidR="00613489" w:rsidRDefault="00613489" w:rsidP="00613489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B6010CE" w14:textId="77777777" w:rsidR="00613489" w:rsidRDefault="00613489" w:rsidP="0061348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6F71769D" w14:textId="74DD9727" w:rsidR="00613489" w:rsidRPr="007E5F74" w:rsidRDefault="00613489" w:rsidP="00613489">
      <w:pPr>
        <w:rPr>
          <w:b/>
        </w:rPr>
      </w:pPr>
    </w:p>
    <w:p w14:paraId="73FCA342" w14:textId="77777777" w:rsidR="007E5F74" w:rsidRPr="007E5F74" w:rsidRDefault="007E5F74" w:rsidP="00613489">
      <w:pPr>
        <w:rPr>
          <w:b/>
        </w:rPr>
      </w:pPr>
    </w:p>
    <w:p w14:paraId="6EE065AF" w14:textId="2348307F" w:rsidR="00613489" w:rsidRDefault="00613489" w:rsidP="00613489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1069FC">
        <w:rPr>
          <w:rFonts w:ascii="Times New Roman CYR" w:hAnsi="Times New Roman CYR"/>
          <w:sz w:val="28"/>
          <w:szCs w:val="28"/>
          <w:u w:val="single"/>
        </w:rPr>
        <w:t>30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230150">
        <w:rPr>
          <w:rFonts w:ascii="Times New Roman CYR" w:hAnsi="Times New Roman CYR"/>
          <w:sz w:val="28"/>
          <w:szCs w:val="28"/>
          <w:u w:val="single"/>
        </w:rPr>
        <w:t>августа</w:t>
      </w:r>
      <w:proofErr w:type="gramEnd"/>
      <w:r>
        <w:rPr>
          <w:rFonts w:ascii="Times New Roman CYR" w:hAnsi="Times New Roman CYR"/>
          <w:sz w:val="28"/>
          <w:szCs w:val="28"/>
          <w:u w:val="single"/>
        </w:rPr>
        <w:t xml:space="preserve">  202</w:t>
      </w:r>
      <w:r w:rsidR="00FE4B33">
        <w:rPr>
          <w:rFonts w:ascii="Times New Roman CYR" w:hAnsi="Times New Roman CYR"/>
          <w:sz w:val="28"/>
          <w:szCs w:val="28"/>
          <w:u w:val="single"/>
        </w:rPr>
        <w:t>3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</w:t>
      </w:r>
      <w:r w:rsidR="003B4584">
        <w:rPr>
          <w:rFonts w:ascii="Times New Roman CYR" w:hAnsi="Times New Roman CYR"/>
          <w:sz w:val="28"/>
          <w:szCs w:val="28"/>
        </w:rPr>
        <w:t xml:space="preserve">       </w:t>
      </w:r>
      <w:r w:rsidRPr="00A36C0E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 w:rsidR="001069FC">
        <w:rPr>
          <w:rFonts w:ascii="Times New Roman CYR" w:hAnsi="Times New Roman CYR"/>
          <w:sz w:val="28"/>
          <w:szCs w:val="28"/>
          <w:u w:val="single"/>
        </w:rPr>
        <w:t>102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1069FC">
        <w:rPr>
          <w:rFonts w:ascii="Times New Roman CYR" w:hAnsi="Times New Roman CYR"/>
          <w:sz w:val="28"/>
          <w:szCs w:val="28"/>
          <w:u w:val="single"/>
        </w:rPr>
        <w:t>885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14:paraId="5DEE6E0E" w14:textId="77777777" w:rsidR="00682F8E" w:rsidRPr="004A4E2C" w:rsidRDefault="00682F8E" w:rsidP="00F54C56">
      <w:pPr>
        <w:pStyle w:val="af4"/>
        <w:rPr>
          <w:bCs/>
        </w:rPr>
      </w:pPr>
    </w:p>
    <w:p w14:paraId="1F0108C6" w14:textId="18222172" w:rsidR="00EB3BA3" w:rsidRDefault="00EB3BA3" w:rsidP="00F54C56">
      <w:pPr>
        <w:pStyle w:val="af4"/>
        <w:rPr>
          <w:bCs/>
        </w:rPr>
      </w:pPr>
    </w:p>
    <w:p w14:paraId="7069D9B5" w14:textId="77777777" w:rsidR="00DA0FAB" w:rsidRPr="004A4E2C" w:rsidRDefault="00DA0FAB" w:rsidP="00F54C56">
      <w:pPr>
        <w:pStyle w:val="af4"/>
        <w:rPr>
          <w:bCs/>
        </w:rPr>
      </w:pPr>
    </w:p>
    <w:p w14:paraId="3CB21630" w14:textId="77777777" w:rsidR="008D3731" w:rsidRDefault="007E5F74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города Димитровграда Ульяновской области третьего созыва от </w:t>
      </w:r>
      <w:r w:rsidR="004A4E2C">
        <w:rPr>
          <w:b/>
          <w:sz w:val="28"/>
          <w:szCs w:val="28"/>
        </w:rPr>
        <w:t xml:space="preserve">04.03.2020 №42/312 </w:t>
      </w:r>
    </w:p>
    <w:p w14:paraId="6763EDA8" w14:textId="170A0981" w:rsidR="004A4E2C" w:rsidRDefault="004A4E2C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09D8" w:rsidRPr="00A94042">
        <w:rPr>
          <w:b/>
          <w:sz w:val="28"/>
          <w:szCs w:val="28"/>
        </w:rPr>
        <w:t>О</w:t>
      </w:r>
      <w:r w:rsidR="00D909D8">
        <w:rPr>
          <w:b/>
          <w:sz w:val="28"/>
          <w:szCs w:val="28"/>
        </w:rPr>
        <w:t>б установлении льгот отдельным категориям граждан</w:t>
      </w:r>
      <w:r>
        <w:rPr>
          <w:b/>
          <w:sz w:val="28"/>
          <w:szCs w:val="28"/>
        </w:rPr>
        <w:t xml:space="preserve"> </w:t>
      </w:r>
      <w:r w:rsidR="00D909D8">
        <w:rPr>
          <w:b/>
          <w:sz w:val="28"/>
          <w:szCs w:val="28"/>
        </w:rPr>
        <w:t>при получении физкультурно-оздо</w:t>
      </w:r>
      <w:r w:rsidR="00613489">
        <w:rPr>
          <w:b/>
          <w:sz w:val="28"/>
          <w:szCs w:val="28"/>
        </w:rPr>
        <w:t xml:space="preserve">ровительных и спортивных услуг, </w:t>
      </w:r>
      <w:r w:rsidR="00D909D8">
        <w:rPr>
          <w:b/>
          <w:sz w:val="28"/>
          <w:szCs w:val="28"/>
        </w:rPr>
        <w:t>оказываемых муниципальными учреждениями города Димитровграда</w:t>
      </w:r>
    </w:p>
    <w:p w14:paraId="563B337D" w14:textId="30E65580" w:rsidR="00D909D8" w:rsidRPr="00A94042" w:rsidRDefault="00D909D8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4A4E2C">
        <w:rPr>
          <w:b/>
          <w:sz w:val="28"/>
          <w:szCs w:val="28"/>
        </w:rPr>
        <w:t>»</w:t>
      </w:r>
      <w:r w:rsidRPr="00A94042">
        <w:rPr>
          <w:b/>
          <w:sz w:val="28"/>
          <w:szCs w:val="28"/>
        </w:rPr>
        <w:t xml:space="preserve"> </w:t>
      </w:r>
    </w:p>
    <w:p w14:paraId="38331668" w14:textId="77777777" w:rsidR="00D909D8" w:rsidRDefault="00D909D8" w:rsidP="00D909D8"/>
    <w:p w14:paraId="1AEF5F03" w14:textId="77777777" w:rsidR="00D909D8" w:rsidRDefault="00D909D8" w:rsidP="00D909D8"/>
    <w:p w14:paraId="6C1CB7A6" w14:textId="23792D1D" w:rsidR="00D909D8" w:rsidRDefault="00D909D8" w:rsidP="0061348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Руководствуясь</w:t>
      </w:r>
      <w:r w:rsidRPr="004720B8">
        <w:rPr>
          <w:sz w:val="28"/>
          <w:szCs w:val="28"/>
        </w:rPr>
        <w:t xml:space="preserve"> </w:t>
      </w:r>
      <w:r w:rsidR="004A4E2C">
        <w:rPr>
          <w:sz w:val="28"/>
          <w:szCs w:val="28"/>
        </w:rPr>
        <w:t xml:space="preserve">статьей 74.1 </w:t>
      </w:r>
      <w:r>
        <w:rPr>
          <w:sz w:val="28"/>
          <w:szCs w:val="28"/>
        </w:rPr>
        <w:t>Бюджетн</w:t>
      </w:r>
      <w:r w:rsidR="004A4E2C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A4E2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4A4E2C">
        <w:rPr>
          <w:sz w:val="28"/>
          <w:szCs w:val="28"/>
        </w:rPr>
        <w:t xml:space="preserve">частью 5 статьи 20 </w:t>
      </w:r>
      <w:r>
        <w:rPr>
          <w:sz w:val="28"/>
          <w:szCs w:val="28"/>
        </w:rPr>
        <w:t>Федеральн</w:t>
      </w:r>
      <w:r w:rsidR="004A4E2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A4E2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№131-</w:t>
      </w:r>
      <w:r w:rsidRPr="00AD1265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D126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hyperlink r:id="rId10" w:history="1">
        <w:r w:rsidRPr="004A5393">
          <w:rPr>
            <w:sz w:val="28"/>
            <w:szCs w:val="28"/>
          </w:rPr>
          <w:t>пунктом 29 части 2 статьи 26</w:t>
        </w:r>
      </w:hyperlink>
      <w:r w:rsidRPr="004720B8">
        <w:rPr>
          <w:sz w:val="28"/>
          <w:szCs w:val="28"/>
        </w:rPr>
        <w:t xml:space="preserve"> Устава муниципального </w:t>
      </w:r>
      <w:r w:rsidRPr="00344FCF">
        <w:rPr>
          <w:sz w:val="28"/>
          <w:szCs w:val="28"/>
        </w:rPr>
        <w:t xml:space="preserve">образования «Город Димитровград» Ульяновской области, </w:t>
      </w:r>
      <w:r w:rsidRPr="004720B8">
        <w:rPr>
          <w:sz w:val="28"/>
          <w:szCs w:val="28"/>
        </w:rPr>
        <w:t xml:space="preserve">Городская Дума города Димитровграда Ульяновской области </w:t>
      </w:r>
      <w:r>
        <w:rPr>
          <w:sz w:val="28"/>
          <w:szCs w:val="28"/>
        </w:rPr>
        <w:t>третьего</w:t>
      </w:r>
      <w:r w:rsidRPr="004720B8">
        <w:rPr>
          <w:sz w:val="28"/>
          <w:szCs w:val="28"/>
        </w:rPr>
        <w:t xml:space="preserve"> созыва</w:t>
      </w:r>
      <w:r w:rsidRPr="00877CE9">
        <w:rPr>
          <w:sz w:val="28"/>
          <w:szCs w:val="28"/>
        </w:rPr>
        <w:t xml:space="preserve"> </w:t>
      </w:r>
      <w:r w:rsidRPr="001969C0">
        <w:rPr>
          <w:b/>
          <w:sz w:val="32"/>
          <w:szCs w:val="32"/>
        </w:rPr>
        <w:t>решила:</w:t>
      </w:r>
    </w:p>
    <w:p w14:paraId="09424601" w14:textId="76C1885E" w:rsidR="00832917" w:rsidRDefault="00832917" w:rsidP="008329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решение Городской Думы города Димитровграда Ульяновской области третьего созыва от 04.03.2020 №42/312 «Об установлении льгот отдельным категориям граждан при получении физкультурно-оздоровительных и спортивных услуг, оказываемых муниципальными учреждениями города Димитровграда Ульяновской области» следующие изменения:</w:t>
      </w:r>
    </w:p>
    <w:p w14:paraId="41F620F7" w14:textId="2A241A47" w:rsidR="001A29FD" w:rsidRDefault="001A29FD" w:rsidP="002301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14:paraId="12A90F7F" w14:textId="11401799" w:rsidR="00230150" w:rsidRDefault="001A29FD" w:rsidP="002301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30150">
        <w:rPr>
          <w:sz w:val="28"/>
          <w:szCs w:val="28"/>
        </w:rPr>
        <w:t xml:space="preserve">) </w:t>
      </w:r>
      <w:r w:rsidR="00230150" w:rsidRPr="00191B56">
        <w:rPr>
          <w:sz w:val="28"/>
          <w:szCs w:val="28"/>
        </w:rPr>
        <w:t>подпункт 12 изложить в следующей редакции:</w:t>
      </w:r>
    </w:p>
    <w:p w14:paraId="4B50E860" w14:textId="408C3576" w:rsidR="00A975FE" w:rsidRDefault="00230150" w:rsidP="00A975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1B56">
        <w:rPr>
          <w:sz w:val="28"/>
          <w:szCs w:val="28"/>
        </w:rPr>
        <w:t>«12) членам семей участников специальной военной операции</w:t>
      </w:r>
      <w:r w:rsidR="00255EF5">
        <w:rPr>
          <w:sz w:val="28"/>
          <w:szCs w:val="28"/>
        </w:rPr>
        <w:t xml:space="preserve"> (далее по тексту – члены семей военнослужащих)</w:t>
      </w:r>
      <w:r w:rsidR="00A975FE">
        <w:rPr>
          <w:sz w:val="28"/>
          <w:szCs w:val="28"/>
        </w:rPr>
        <w:t>:</w:t>
      </w:r>
      <w:r w:rsidRPr="00191B56">
        <w:rPr>
          <w:sz w:val="28"/>
          <w:szCs w:val="28"/>
        </w:rPr>
        <w:t xml:space="preserve"> </w:t>
      </w:r>
    </w:p>
    <w:p w14:paraId="172A2C27" w14:textId="77777777" w:rsidR="00A975FE" w:rsidRDefault="00A975FE" w:rsidP="00A975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230150" w:rsidRPr="00191B56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участника специальной военной операции;</w:t>
      </w:r>
    </w:p>
    <w:p w14:paraId="3E788009" w14:textId="77777777" w:rsidR="00843D6C" w:rsidRDefault="00A975FE" w:rsidP="00A975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43D6C">
        <w:rPr>
          <w:sz w:val="28"/>
          <w:szCs w:val="28"/>
        </w:rPr>
        <w:t>супруге (супругу)</w:t>
      </w:r>
      <w:r w:rsidR="00230150" w:rsidRPr="00191B56">
        <w:rPr>
          <w:sz w:val="28"/>
          <w:szCs w:val="28"/>
        </w:rPr>
        <w:t>, состоящ</w:t>
      </w:r>
      <w:r w:rsidR="00843D6C">
        <w:rPr>
          <w:sz w:val="28"/>
          <w:szCs w:val="28"/>
        </w:rPr>
        <w:t>ей (состоящему)</w:t>
      </w:r>
      <w:r w:rsidR="00230150" w:rsidRPr="00191B56">
        <w:rPr>
          <w:sz w:val="28"/>
          <w:szCs w:val="28"/>
        </w:rPr>
        <w:t xml:space="preserve"> в браке с участником специальной военной операции, заключенном в органах записи актов гражданского состояния</w:t>
      </w:r>
      <w:r w:rsidR="00843D6C">
        <w:rPr>
          <w:sz w:val="28"/>
          <w:szCs w:val="28"/>
        </w:rPr>
        <w:t>;</w:t>
      </w:r>
    </w:p>
    <w:p w14:paraId="6BBE090E" w14:textId="265F9006" w:rsidR="001A29FD" w:rsidRDefault="00843D6C" w:rsidP="001A2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30150" w:rsidRPr="00191B56">
        <w:rPr>
          <w:sz w:val="28"/>
          <w:szCs w:val="28"/>
        </w:rPr>
        <w:t>детям участника специальной военной операции, а также детям супруги (супруга) участника специальной военной операции, состоящ</w:t>
      </w:r>
      <w:r w:rsidR="00445785">
        <w:rPr>
          <w:sz w:val="28"/>
          <w:szCs w:val="28"/>
        </w:rPr>
        <w:t>ей (состоящего)</w:t>
      </w:r>
      <w:r w:rsidR="00230150" w:rsidRPr="00191B56">
        <w:rPr>
          <w:sz w:val="28"/>
          <w:szCs w:val="28"/>
        </w:rPr>
        <w:t xml:space="preserve"> с ним в браке, заключенном в органах записи актов гражданского состояния, не являющимся детьми участника специальной военной операции</w:t>
      </w:r>
      <w:r w:rsidR="00833846">
        <w:rPr>
          <w:sz w:val="28"/>
          <w:szCs w:val="28"/>
        </w:rPr>
        <w:t xml:space="preserve"> (далее по тексту - дети)</w:t>
      </w:r>
      <w:r w:rsidR="00230150" w:rsidRPr="00191B56">
        <w:rPr>
          <w:sz w:val="28"/>
          <w:szCs w:val="28"/>
        </w:rPr>
        <w:t>, не достигшим возраста 18 лет или старше этого возраста, если они стали инвалидами до</w:t>
      </w:r>
      <w:r w:rsidR="001434CF">
        <w:rPr>
          <w:sz w:val="28"/>
          <w:szCs w:val="28"/>
        </w:rPr>
        <w:t xml:space="preserve"> достижения ими возраста 18 лет, а также</w:t>
      </w:r>
      <w:r w:rsidR="0044627E">
        <w:rPr>
          <w:sz w:val="28"/>
          <w:szCs w:val="28"/>
        </w:rPr>
        <w:t xml:space="preserve"> детям,</w:t>
      </w:r>
      <w:r w:rsidR="001A29FD">
        <w:rPr>
          <w:sz w:val="28"/>
          <w:szCs w:val="28"/>
        </w:rPr>
        <w:t xml:space="preserve"> </w:t>
      </w:r>
      <w:r w:rsidR="00230150" w:rsidRPr="00191B56">
        <w:rPr>
          <w:sz w:val="28"/>
          <w:szCs w:val="28"/>
        </w:rPr>
        <w:t>обучаю</w:t>
      </w:r>
      <w:r w:rsidR="00666656">
        <w:rPr>
          <w:sz w:val="28"/>
          <w:szCs w:val="28"/>
        </w:rPr>
        <w:t>щи</w:t>
      </w:r>
      <w:r w:rsidR="001A29FD">
        <w:rPr>
          <w:sz w:val="28"/>
          <w:szCs w:val="28"/>
        </w:rPr>
        <w:t>м</w:t>
      </w:r>
      <w:r w:rsidR="00666656">
        <w:rPr>
          <w:sz w:val="28"/>
          <w:szCs w:val="28"/>
        </w:rPr>
        <w:t>ся</w:t>
      </w:r>
      <w:r w:rsidR="00230150" w:rsidRPr="00191B56">
        <w:rPr>
          <w:sz w:val="28"/>
          <w:szCs w:val="28"/>
        </w:rPr>
        <w:t xml:space="preserve"> в образовательных организациях по очной форме обучения, - до окончания обучения, но не дольше чем до достижения ими возраста 23 лет</w:t>
      </w:r>
      <w:r w:rsidR="001A29FD">
        <w:rPr>
          <w:sz w:val="28"/>
          <w:szCs w:val="28"/>
        </w:rPr>
        <w:t>.</w:t>
      </w:r>
    </w:p>
    <w:p w14:paraId="743F4831" w14:textId="2000CAF2" w:rsidR="001A29FD" w:rsidRDefault="001A29FD" w:rsidP="001A2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участниками специальной военной операции для целей настоящего решения понимаются:</w:t>
      </w:r>
    </w:p>
    <w:p w14:paraId="6DF5DC72" w14:textId="0AC218B4" w:rsidR="00EF5649" w:rsidRDefault="001A29FD" w:rsidP="001A2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5649">
        <w:rPr>
          <w:sz w:val="28"/>
          <w:szCs w:val="28"/>
        </w:rPr>
        <w:t xml:space="preserve"> </w:t>
      </w:r>
      <w:r w:rsidR="00A975FE" w:rsidRPr="00191B56">
        <w:rPr>
          <w:sz w:val="28"/>
          <w:szCs w:val="28"/>
        </w:rPr>
        <w:t>граждан</w:t>
      </w:r>
      <w:r>
        <w:rPr>
          <w:sz w:val="28"/>
          <w:szCs w:val="28"/>
        </w:rPr>
        <w:t>е,</w:t>
      </w:r>
      <w:r w:rsidR="00A975FE" w:rsidRPr="00191B56">
        <w:rPr>
          <w:sz w:val="28"/>
          <w:szCs w:val="28"/>
        </w:rPr>
        <w:t xml:space="preserve"> призванны</w:t>
      </w:r>
      <w:r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 xml:space="preserve"> на военную службу по мобилизации в Вооруженные Силы Ро</w:t>
      </w:r>
      <w:r w:rsidR="00EF5649">
        <w:rPr>
          <w:sz w:val="28"/>
          <w:szCs w:val="28"/>
        </w:rPr>
        <w:t>ссийской Федерации и принимающие</w:t>
      </w:r>
      <w:r w:rsidR="00A975FE" w:rsidRPr="00191B56">
        <w:rPr>
          <w:sz w:val="28"/>
          <w:szCs w:val="28"/>
        </w:rPr>
        <w:t xml:space="preserve"> участие в проведении специальной военной операции</w:t>
      </w:r>
      <w:r w:rsidR="00EF5649">
        <w:rPr>
          <w:sz w:val="28"/>
          <w:szCs w:val="28"/>
        </w:rPr>
        <w:t xml:space="preserve">, </w:t>
      </w:r>
      <w:r w:rsidR="00A975FE" w:rsidRPr="00191B56">
        <w:rPr>
          <w:sz w:val="28"/>
          <w:szCs w:val="28"/>
        </w:rPr>
        <w:t xml:space="preserve">до окончания прохождения военной службы по мобилизации; </w:t>
      </w:r>
    </w:p>
    <w:p w14:paraId="3BBA4415" w14:textId="77777777" w:rsidR="00EF5649" w:rsidRDefault="00EF5649" w:rsidP="00EF5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75FE" w:rsidRPr="00191B56">
        <w:rPr>
          <w:sz w:val="28"/>
          <w:szCs w:val="28"/>
        </w:rPr>
        <w:t>военнослужащи</w:t>
      </w:r>
      <w:r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>, лиц</w:t>
      </w:r>
      <w:r>
        <w:rPr>
          <w:sz w:val="28"/>
          <w:szCs w:val="28"/>
        </w:rPr>
        <w:t>а</w:t>
      </w:r>
      <w:r w:rsidR="00A975FE" w:rsidRPr="00191B56">
        <w:rPr>
          <w:sz w:val="28"/>
          <w:szCs w:val="28"/>
        </w:rPr>
        <w:t>, проходящи</w:t>
      </w:r>
      <w:r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 xml:space="preserve"> службу в войсках национальной гвардии Российской Федерации и имеющи</w:t>
      </w:r>
      <w:r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 xml:space="preserve"> специальное звание полиции, принимающи</w:t>
      </w:r>
      <w:r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 xml:space="preserve"> участие в проведении специальной военной операции;</w:t>
      </w:r>
    </w:p>
    <w:p w14:paraId="36EF61B0" w14:textId="10AA5B55" w:rsidR="00EF081B" w:rsidRDefault="00EF5649" w:rsidP="00EF5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75FE" w:rsidRPr="00191B56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>, заключивши</w:t>
      </w:r>
      <w:r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 xml:space="preserve"> контракт</w:t>
      </w:r>
      <w:r w:rsidR="00271026">
        <w:rPr>
          <w:sz w:val="28"/>
          <w:szCs w:val="28"/>
        </w:rPr>
        <w:t>ы</w:t>
      </w:r>
      <w:r w:rsidR="00E21AD7">
        <w:rPr>
          <w:sz w:val="28"/>
          <w:szCs w:val="28"/>
        </w:rPr>
        <w:t xml:space="preserve"> </w:t>
      </w:r>
      <w:r w:rsidR="00A975FE" w:rsidRPr="00191B56">
        <w:rPr>
          <w:sz w:val="28"/>
          <w:szCs w:val="28"/>
        </w:rPr>
        <w:t>о добровольном содействии в выполнении задач, возложенных на Вооруженные Силы Российской Федерации, и принимающи</w:t>
      </w:r>
      <w:r w:rsidR="00E21AD7"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 xml:space="preserve"> участие в </w:t>
      </w:r>
      <w:r w:rsidR="00E21AD7">
        <w:rPr>
          <w:sz w:val="28"/>
          <w:szCs w:val="28"/>
        </w:rPr>
        <w:t xml:space="preserve">проведении </w:t>
      </w:r>
      <w:r w:rsidR="00A975FE" w:rsidRPr="00191B56">
        <w:rPr>
          <w:sz w:val="28"/>
          <w:szCs w:val="28"/>
        </w:rPr>
        <w:t>специальной военной операции;</w:t>
      </w:r>
    </w:p>
    <w:p w14:paraId="1D8850C5" w14:textId="7722FE71" w:rsidR="001A29FD" w:rsidRDefault="00EF081B" w:rsidP="00EF5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75FE" w:rsidRPr="00191B56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="00A975FE" w:rsidRPr="00191B56">
        <w:rPr>
          <w:sz w:val="28"/>
          <w:szCs w:val="28"/>
        </w:rPr>
        <w:t xml:space="preserve"> Управления Министерства внутренних дел Российской Федерации по Ульяновской области, командированны</w:t>
      </w:r>
      <w:r w:rsidR="00A86B5F">
        <w:rPr>
          <w:sz w:val="28"/>
          <w:szCs w:val="28"/>
        </w:rPr>
        <w:t>е</w:t>
      </w:r>
      <w:r w:rsidR="00A975FE" w:rsidRPr="00191B56">
        <w:rPr>
          <w:sz w:val="28"/>
          <w:szCs w:val="28"/>
        </w:rPr>
        <w:t xml:space="preserve"> в зону проведения специальной военной операции</w:t>
      </w:r>
      <w:r w:rsidR="00A86B5F">
        <w:rPr>
          <w:sz w:val="28"/>
          <w:szCs w:val="28"/>
        </w:rPr>
        <w:t>.</w:t>
      </w:r>
      <w:r w:rsidR="00255EF5">
        <w:rPr>
          <w:sz w:val="28"/>
          <w:szCs w:val="28"/>
        </w:rPr>
        <w:t>»;</w:t>
      </w:r>
    </w:p>
    <w:p w14:paraId="1B761ED4" w14:textId="30F06DB8" w:rsidR="001A29FD" w:rsidRDefault="00BB675B" w:rsidP="001A2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30150" w:rsidRPr="00191B56">
        <w:rPr>
          <w:sz w:val="28"/>
          <w:szCs w:val="28"/>
        </w:rPr>
        <w:t>)</w:t>
      </w:r>
      <w:r w:rsidR="001A29FD">
        <w:rPr>
          <w:sz w:val="28"/>
          <w:szCs w:val="28"/>
        </w:rPr>
        <w:t xml:space="preserve"> </w:t>
      </w:r>
      <w:r w:rsidR="00230150" w:rsidRPr="00191B56">
        <w:rPr>
          <w:sz w:val="28"/>
          <w:szCs w:val="28"/>
        </w:rPr>
        <w:t>дополнить подпунктом 13 следующего содержания:</w:t>
      </w:r>
    </w:p>
    <w:p w14:paraId="78B0AFB3" w14:textId="2E3696D3" w:rsidR="00271026" w:rsidRDefault="00230150" w:rsidP="0027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1B56">
        <w:rPr>
          <w:sz w:val="28"/>
          <w:szCs w:val="28"/>
        </w:rPr>
        <w:t>«13) членам семей погибших (умерших) участников сп</w:t>
      </w:r>
      <w:r w:rsidR="00271026">
        <w:rPr>
          <w:sz w:val="28"/>
          <w:szCs w:val="28"/>
        </w:rPr>
        <w:t>ециальной военной операции</w:t>
      </w:r>
      <w:r w:rsidR="00015BB6">
        <w:rPr>
          <w:sz w:val="28"/>
          <w:szCs w:val="28"/>
        </w:rPr>
        <w:t xml:space="preserve"> (далее по тексту – члены семей погибших военнослужащих)</w:t>
      </w:r>
      <w:r w:rsidR="00271026">
        <w:rPr>
          <w:sz w:val="28"/>
          <w:szCs w:val="28"/>
        </w:rPr>
        <w:t>:</w:t>
      </w:r>
    </w:p>
    <w:p w14:paraId="40B76A14" w14:textId="77777777" w:rsidR="00833846" w:rsidRDefault="00271026" w:rsidP="0027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230150" w:rsidRPr="00191B56">
        <w:rPr>
          <w:sz w:val="28"/>
          <w:szCs w:val="28"/>
        </w:rPr>
        <w:t>родителям погибшего (умершего) участника специальной военной операции</w:t>
      </w:r>
      <w:r w:rsidR="00833846">
        <w:rPr>
          <w:sz w:val="28"/>
          <w:szCs w:val="28"/>
        </w:rPr>
        <w:t>;</w:t>
      </w:r>
    </w:p>
    <w:p w14:paraId="7A553BE3" w14:textId="77777777" w:rsidR="00833846" w:rsidRDefault="00833846" w:rsidP="0027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0150" w:rsidRPr="00191B56">
        <w:rPr>
          <w:sz w:val="28"/>
          <w:szCs w:val="28"/>
        </w:rPr>
        <w:t>супруг</w:t>
      </w:r>
      <w:r>
        <w:rPr>
          <w:sz w:val="28"/>
          <w:szCs w:val="28"/>
        </w:rPr>
        <w:t>е</w:t>
      </w:r>
      <w:r w:rsidR="00230150" w:rsidRPr="00191B56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у</w:t>
      </w:r>
      <w:r w:rsidR="00230150" w:rsidRPr="00191B56">
        <w:rPr>
          <w:sz w:val="28"/>
          <w:szCs w:val="28"/>
        </w:rPr>
        <w:t>), состоявше</w:t>
      </w:r>
      <w:r>
        <w:rPr>
          <w:sz w:val="28"/>
          <w:szCs w:val="28"/>
        </w:rPr>
        <w:t>й</w:t>
      </w:r>
      <w:r w:rsidR="00230150" w:rsidRPr="00191B56">
        <w:rPr>
          <w:sz w:val="28"/>
          <w:szCs w:val="28"/>
        </w:rPr>
        <w:t xml:space="preserve"> (состоявше</w:t>
      </w:r>
      <w:r>
        <w:rPr>
          <w:sz w:val="28"/>
          <w:szCs w:val="28"/>
        </w:rPr>
        <w:t>му</w:t>
      </w:r>
      <w:r w:rsidR="00230150" w:rsidRPr="00191B56">
        <w:rPr>
          <w:sz w:val="28"/>
          <w:szCs w:val="28"/>
        </w:rPr>
        <w:t>) в браке с погибшим (умершим) участником специальной военной операции, заключенном в органах записи актов гражданского состояния</w:t>
      </w:r>
      <w:r>
        <w:rPr>
          <w:sz w:val="28"/>
          <w:szCs w:val="28"/>
        </w:rPr>
        <w:t>;</w:t>
      </w:r>
    </w:p>
    <w:p w14:paraId="6ED00F29" w14:textId="59D7822F" w:rsidR="00230150" w:rsidRPr="00191B56" w:rsidRDefault="00833846" w:rsidP="0027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30150" w:rsidRPr="00191B56">
        <w:rPr>
          <w:sz w:val="28"/>
          <w:szCs w:val="28"/>
        </w:rPr>
        <w:t>детям погибшего (умершего) участника специальной военной операции, а также детям супруги (супруга), состоявшей (состоявшему)  в браке с погибшим (умершим) участником специальной военной операции, заключенном в органах записи актов гражданского состояния, не являющимся детьми погибшего (умершего) участника специальной военной операции</w:t>
      </w:r>
      <w:r>
        <w:rPr>
          <w:sz w:val="28"/>
          <w:szCs w:val="28"/>
        </w:rPr>
        <w:t xml:space="preserve"> (далее по тексту - дети)</w:t>
      </w:r>
      <w:r w:rsidR="00230150" w:rsidRPr="00191B56">
        <w:rPr>
          <w:sz w:val="28"/>
          <w:szCs w:val="28"/>
        </w:rPr>
        <w:t>, не достигшие возраста 18 лет или старше этого возраста, если они стали инвалидами до достижения ими возраста 18 лет</w:t>
      </w:r>
      <w:r>
        <w:rPr>
          <w:sz w:val="28"/>
          <w:szCs w:val="28"/>
        </w:rPr>
        <w:t>, а также дети,</w:t>
      </w:r>
      <w:r w:rsidR="00255EF5">
        <w:rPr>
          <w:sz w:val="28"/>
          <w:szCs w:val="28"/>
        </w:rPr>
        <w:t xml:space="preserve"> </w:t>
      </w:r>
      <w:r w:rsidR="00230150" w:rsidRPr="00191B56">
        <w:rPr>
          <w:sz w:val="28"/>
          <w:szCs w:val="28"/>
        </w:rPr>
        <w:t>обучаю</w:t>
      </w:r>
      <w:r>
        <w:rPr>
          <w:sz w:val="28"/>
          <w:szCs w:val="28"/>
        </w:rPr>
        <w:t>щиеся</w:t>
      </w:r>
      <w:r w:rsidR="00230150" w:rsidRPr="00191B56">
        <w:rPr>
          <w:sz w:val="28"/>
          <w:szCs w:val="28"/>
        </w:rPr>
        <w:t xml:space="preserve"> в образовательных организациях по очной форме обучения, - до окончания обучения, но не дольше чем до достижени</w:t>
      </w:r>
      <w:r w:rsidR="00255EF5">
        <w:rPr>
          <w:sz w:val="28"/>
          <w:szCs w:val="28"/>
        </w:rPr>
        <w:t>я ими возраста 23 лет.</w:t>
      </w:r>
      <w:r w:rsidR="00CA5BE7">
        <w:rPr>
          <w:sz w:val="28"/>
          <w:szCs w:val="28"/>
        </w:rPr>
        <w:t>».</w:t>
      </w:r>
    </w:p>
    <w:p w14:paraId="40BD59A4" w14:textId="644F04BC" w:rsidR="006B2A34" w:rsidRDefault="006B2A34" w:rsidP="006B2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погибшими (умершими) участниками специальной военной операции для целей настоящего решения понимаются </w:t>
      </w:r>
      <w:r w:rsidR="00797D12">
        <w:rPr>
          <w:sz w:val="28"/>
          <w:szCs w:val="28"/>
        </w:rPr>
        <w:t xml:space="preserve">погибшие </w:t>
      </w:r>
      <w:r w:rsidR="00911E54">
        <w:rPr>
          <w:sz w:val="28"/>
          <w:szCs w:val="28"/>
        </w:rPr>
        <w:t>при исполнении</w:t>
      </w:r>
      <w:r w:rsidR="00797D12">
        <w:rPr>
          <w:sz w:val="28"/>
          <w:szCs w:val="28"/>
        </w:rPr>
        <w:t xml:space="preserve"> обязанностей военной службы (службы) либо умерши</w:t>
      </w:r>
      <w:r w:rsidR="00384C8D">
        <w:rPr>
          <w:sz w:val="28"/>
          <w:szCs w:val="28"/>
        </w:rPr>
        <w:t>е</w:t>
      </w:r>
      <w:r w:rsidR="00797D12">
        <w:rPr>
          <w:sz w:val="28"/>
          <w:szCs w:val="28"/>
        </w:rPr>
        <w:t xml:space="preserve"> вследствие увечья (ранения, травмы, контузии) или заболевания, полученных при исполнении обязанностей военной службы (службы) в период участия в специальной военной операции:</w:t>
      </w:r>
    </w:p>
    <w:p w14:paraId="0AD5A7D6" w14:textId="09BCBB80" w:rsidR="00032264" w:rsidRDefault="00032264" w:rsidP="000322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1B56">
        <w:rPr>
          <w:sz w:val="28"/>
          <w:szCs w:val="28"/>
        </w:rPr>
        <w:t>граждан</w:t>
      </w:r>
      <w:r>
        <w:rPr>
          <w:sz w:val="28"/>
          <w:szCs w:val="28"/>
        </w:rPr>
        <w:t>е,</w:t>
      </w:r>
      <w:r w:rsidRPr="00191B56">
        <w:rPr>
          <w:sz w:val="28"/>
          <w:szCs w:val="28"/>
        </w:rPr>
        <w:t xml:space="preserve"> призванны</w:t>
      </w:r>
      <w:r>
        <w:rPr>
          <w:sz w:val="28"/>
          <w:szCs w:val="28"/>
        </w:rPr>
        <w:t>е</w:t>
      </w:r>
      <w:r w:rsidRPr="00191B56">
        <w:rPr>
          <w:sz w:val="28"/>
          <w:szCs w:val="28"/>
        </w:rPr>
        <w:t xml:space="preserve"> на военную службу по мобилизации в Вооруженные Силы Ро</w:t>
      </w:r>
      <w:r>
        <w:rPr>
          <w:sz w:val="28"/>
          <w:szCs w:val="28"/>
        </w:rPr>
        <w:t>ссийской Федерации, принимавшие</w:t>
      </w:r>
      <w:r w:rsidRPr="00191B56">
        <w:rPr>
          <w:sz w:val="28"/>
          <w:szCs w:val="28"/>
        </w:rPr>
        <w:t xml:space="preserve"> участие в проведении специальной военной операции</w:t>
      </w:r>
      <w:r>
        <w:rPr>
          <w:sz w:val="28"/>
          <w:szCs w:val="28"/>
        </w:rPr>
        <w:t>;</w:t>
      </w:r>
    </w:p>
    <w:p w14:paraId="41946235" w14:textId="4B450437" w:rsidR="00032264" w:rsidRDefault="00032264" w:rsidP="000322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1B56">
        <w:rPr>
          <w:sz w:val="28"/>
          <w:szCs w:val="28"/>
        </w:rPr>
        <w:t>военнослужащи</w:t>
      </w:r>
      <w:r>
        <w:rPr>
          <w:sz w:val="28"/>
          <w:szCs w:val="28"/>
        </w:rPr>
        <w:t>е</w:t>
      </w:r>
      <w:r w:rsidRPr="00191B56">
        <w:rPr>
          <w:sz w:val="28"/>
          <w:szCs w:val="28"/>
        </w:rPr>
        <w:t>, лиц</w:t>
      </w:r>
      <w:r>
        <w:rPr>
          <w:sz w:val="28"/>
          <w:szCs w:val="28"/>
        </w:rPr>
        <w:t>а</w:t>
      </w:r>
      <w:r w:rsidRPr="00191B56">
        <w:rPr>
          <w:sz w:val="28"/>
          <w:szCs w:val="28"/>
        </w:rPr>
        <w:t>, проход</w:t>
      </w:r>
      <w:r>
        <w:rPr>
          <w:sz w:val="28"/>
          <w:szCs w:val="28"/>
        </w:rPr>
        <w:t>ившие</w:t>
      </w:r>
      <w:r w:rsidRPr="00191B56">
        <w:rPr>
          <w:sz w:val="28"/>
          <w:szCs w:val="28"/>
        </w:rPr>
        <w:t xml:space="preserve"> службу в войсках национальной гвардии Российской Федерации и име</w:t>
      </w:r>
      <w:r>
        <w:rPr>
          <w:sz w:val="28"/>
          <w:szCs w:val="28"/>
        </w:rPr>
        <w:t>вшие</w:t>
      </w:r>
      <w:r w:rsidRPr="00191B56">
        <w:rPr>
          <w:sz w:val="28"/>
          <w:szCs w:val="28"/>
        </w:rPr>
        <w:t xml:space="preserve"> специальное звание полиции, принима</w:t>
      </w:r>
      <w:r>
        <w:rPr>
          <w:sz w:val="28"/>
          <w:szCs w:val="28"/>
        </w:rPr>
        <w:t>вшие</w:t>
      </w:r>
      <w:r w:rsidRPr="00191B56">
        <w:rPr>
          <w:sz w:val="28"/>
          <w:szCs w:val="28"/>
        </w:rPr>
        <w:t xml:space="preserve"> участие в проведении специальной военной операции;</w:t>
      </w:r>
    </w:p>
    <w:p w14:paraId="6F32E227" w14:textId="6B2CF5BF" w:rsidR="00032264" w:rsidRDefault="00032264" w:rsidP="000322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91B56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191B56">
        <w:rPr>
          <w:sz w:val="28"/>
          <w:szCs w:val="28"/>
        </w:rPr>
        <w:t>, заключивши</w:t>
      </w:r>
      <w:r>
        <w:rPr>
          <w:sz w:val="28"/>
          <w:szCs w:val="28"/>
        </w:rPr>
        <w:t>е</w:t>
      </w:r>
      <w:r w:rsidRPr="00191B5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ы </w:t>
      </w:r>
      <w:r w:rsidRPr="00191B56">
        <w:rPr>
          <w:sz w:val="28"/>
          <w:szCs w:val="28"/>
        </w:rPr>
        <w:t>о добровольном содействии в выполнении задач, возложенных на Вооруженн</w:t>
      </w:r>
      <w:r>
        <w:rPr>
          <w:sz w:val="28"/>
          <w:szCs w:val="28"/>
        </w:rPr>
        <w:t xml:space="preserve">ые Силы Российской Федерации, </w:t>
      </w:r>
      <w:r w:rsidRPr="00191B56">
        <w:rPr>
          <w:sz w:val="28"/>
          <w:szCs w:val="28"/>
        </w:rPr>
        <w:t>принима</w:t>
      </w:r>
      <w:r>
        <w:rPr>
          <w:sz w:val="28"/>
          <w:szCs w:val="28"/>
        </w:rPr>
        <w:t>вшие</w:t>
      </w:r>
      <w:r w:rsidRPr="00191B56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проведении </w:t>
      </w:r>
      <w:r w:rsidRPr="00191B56">
        <w:rPr>
          <w:sz w:val="28"/>
          <w:szCs w:val="28"/>
        </w:rPr>
        <w:t>специальной военной операции;</w:t>
      </w:r>
    </w:p>
    <w:p w14:paraId="1FE0042C" w14:textId="5DCDF9F5" w:rsidR="00230150" w:rsidRDefault="00032264" w:rsidP="000322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191B56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91B56">
        <w:rPr>
          <w:sz w:val="28"/>
          <w:szCs w:val="28"/>
        </w:rPr>
        <w:t xml:space="preserve"> Управления Министерства внутренних дел Российской Федерации по Ульяновской области, </w:t>
      </w:r>
      <w:r>
        <w:rPr>
          <w:sz w:val="28"/>
          <w:szCs w:val="28"/>
        </w:rPr>
        <w:t xml:space="preserve">принимавшие участие </w:t>
      </w:r>
      <w:r w:rsidR="00915E93">
        <w:rPr>
          <w:sz w:val="28"/>
          <w:szCs w:val="28"/>
        </w:rPr>
        <w:t xml:space="preserve">в </w:t>
      </w:r>
      <w:r w:rsidRPr="00191B56">
        <w:rPr>
          <w:sz w:val="28"/>
          <w:szCs w:val="28"/>
        </w:rPr>
        <w:t>специальной военной операции</w:t>
      </w:r>
      <w:r>
        <w:rPr>
          <w:sz w:val="28"/>
          <w:szCs w:val="28"/>
        </w:rPr>
        <w:t>.</w:t>
      </w:r>
      <w:r w:rsidR="00915E93">
        <w:rPr>
          <w:sz w:val="28"/>
          <w:szCs w:val="28"/>
        </w:rPr>
        <w:t>»</w:t>
      </w:r>
      <w:r w:rsidR="001069FC">
        <w:rPr>
          <w:sz w:val="28"/>
          <w:szCs w:val="28"/>
        </w:rPr>
        <w:t>;</w:t>
      </w:r>
    </w:p>
    <w:p w14:paraId="575CD47B" w14:textId="6516CCD0" w:rsidR="00412006" w:rsidRDefault="00412006" w:rsidP="0041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приложение к решению изложить в следующей редакции:</w:t>
      </w:r>
    </w:p>
    <w:p w14:paraId="5E7712FC" w14:textId="26FC6E51" w:rsidR="00603B5A" w:rsidRPr="00603B5A" w:rsidRDefault="00412006" w:rsidP="00603B5A">
      <w:pPr>
        <w:jc w:val="both"/>
      </w:pPr>
      <w:r>
        <w:t xml:space="preserve">   </w:t>
      </w:r>
      <w:r w:rsidRPr="002917EA">
        <w:t xml:space="preserve">         </w:t>
      </w:r>
      <w:r w:rsidR="00603B5A">
        <w:rPr>
          <w:sz w:val="28"/>
          <w:szCs w:val="28"/>
        </w:rPr>
        <w:t>«</w:t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  <w:t>ПРИЛОЖЕНИЕ</w:t>
      </w:r>
      <w:r w:rsidR="00603B5A" w:rsidRPr="00201A0F">
        <w:rPr>
          <w:sz w:val="28"/>
          <w:szCs w:val="28"/>
        </w:rPr>
        <w:t xml:space="preserve"> </w:t>
      </w:r>
    </w:p>
    <w:p w14:paraId="19202D62" w14:textId="77777777" w:rsidR="00603B5A" w:rsidRPr="00201A0F" w:rsidRDefault="00603B5A" w:rsidP="00603B5A">
      <w:pPr>
        <w:ind w:left="3545" w:firstLine="709"/>
        <w:rPr>
          <w:sz w:val="28"/>
          <w:szCs w:val="28"/>
        </w:rPr>
      </w:pPr>
      <w:r w:rsidRPr="00201A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01A0F">
        <w:rPr>
          <w:sz w:val="28"/>
          <w:szCs w:val="28"/>
        </w:rPr>
        <w:t>ешению Городской Думы</w:t>
      </w:r>
    </w:p>
    <w:p w14:paraId="0279C84B" w14:textId="77777777" w:rsidR="00603B5A" w:rsidRDefault="00603B5A" w:rsidP="00603B5A">
      <w:pPr>
        <w:ind w:left="3545" w:right="-59" w:firstLine="709"/>
        <w:rPr>
          <w:sz w:val="28"/>
          <w:szCs w:val="28"/>
        </w:rPr>
      </w:pPr>
      <w:r w:rsidRPr="00201A0F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  <w:r w:rsidRPr="00201A0F">
        <w:rPr>
          <w:sz w:val="28"/>
          <w:szCs w:val="28"/>
        </w:rPr>
        <w:t>Ульяновской</w:t>
      </w:r>
      <w:r>
        <w:rPr>
          <w:sz w:val="28"/>
          <w:szCs w:val="28"/>
        </w:rPr>
        <w:t xml:space="preserve"> </w:t>
      </w:r>
      <w:r w:rsidRPr="00201A0F">
        <w:rPr>
          <w:sz w:val="28"/>
          <w:szCs w:val="28"/>
        </w:rPr>
        <w:t>области</w:t>
      </w:r>
    </w:p>
    <w:p w14:paraId="1505A7DC" w14:textId="77777777" w:rsidR="00603B5A" w:rsidRPr="00201A0F" w:rsidRDefault="00603B5A" w:rsidP="00603B5A">
      <w:pPr>
        <w:ind w:left="3545" w:right="-59" w:firstLine="709"/>
        <w:rPr>
          <w:sz w:val="28"/>
          <w:szCs w:val="28"/>
        </w:rPr>
      </w:pPr>
      <w:r>
        <w:rPr>
          <w:sz w:val="28"/>
          <w:szCs w:val="28"/>
        </w:rPr>
        <w:t>третьего созыва от 04.03.2020 №42/312</w:t>
      </w:r>
    </w:p>
    <w:p w14:paraId="638D6669" w14:textId="667981D7" w:rsidR="00412006" w:rsidRPr="002917EA" w:rsidRDefault="00412006" w:rsidP="00603B5A">
      <w:pPr>
        <w:jc w:val="both"/>
      </w:pPr>
    </w:p>
    <w:p w14:paraId="6AD8F6D0" w14:textId="0A9020C9" w:rsidR="00412006" w:rsidRPr="001765A9" w:rsidRDefault="00412006" w:rsidP="00603B5A">
      <w:pPr>
        <w:jc w:val="center"/>
        <w:rPr>
          <w:b/>
          <w:sz w:val="28"/>
          <w:szCs w:val="28"/>
        </w:rPr>
      </w:pPr>
      <w:r w:rsidRPr="001765A9">
        <w:rPr>
          <w:b/>
          <w:sz w:val="28"/>
          <w:szCs w:val="28"/>
        </w:rPr>
        <w:t>ПЕРЕЧЕНЬ</w:t>
      </w:r>
    </w:p>
    <w:p w14:paraId="208168A6" w14:textId="77777777" w:rsidR="00412006" w:rsidRDefault="00412006" w:rsidP="0041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сооружений и размеры льгот</w:t>
      </w:r>
    </w:p>
    <w:p w14:paraId="1F986F1D" w14:textId="77777777" w:rsidR="00412006" w:rsidRDefault="00412006" w:rsidP="00412006">
      <w:pPr>
        <w:jc w:val="center"/>
        <w:rPr>
          <w:b/>
          <w:sz w:val="28"/>
          <w:szCs w:val="28"/>
        </w:rPr>
      </w:pPr>
      <w:r w:rsidRPr="00201A0F">
        <w:rPr>
          <w:b/>
          <w:sz w:val="28"/>
          <w:szCs w:val="28"/>
        </w:rPr>
        <w:t>при получении физкультурно-оздоровительных и</w:t>
      </w:r>
      <w:r>
        <w:rPr>
          <w:b/>
          <w:sz w:val="28"/>
          <w:szCs w:val="28"/>
        </w:rPr>
        <w:t xml:space="preserve"> спортивных услуг, оказываемых м</w:t>
      </w:r>
      <w:r w:rsidRPr="00201A0F">
        <w:rPr>
          <w:b/>
          <w:sz w:val="28"/>
          <w:szCs w:val="28"/>
        </w:rPr>
        <w:t>униципальны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Димитровграда Ульяновской области</w:t>
      </w:r>
    </w:p>
    <w:p w14:paraId="56466B3A" w14:textId="77777777" w:rsidR="00603B5A" w:rsidRPr="00201A0F" w:rsidRDefault="00603B5A" w:rsidP="00412006">
      <w:pPr>
        <w:jc w:val="center"/>
        <w:rPr>
          <w:b/>
          <w:sz w:val="28"/>
          <w:szCs w:val="28"/>
        </w:rPr>
      </w:pPr>
    </w:p>
    <w:tbl>
      <w:tblPr>
        <w:tblStyle w:val="af7"/>
        <w:tblW w:w="9898" w:type="dxa"/>
        <w:jc w:val="center"/>
        <w:tblLook w:val="01E0" w:firstRow="1" w:lastRow="1" w:firstColumn="1" w:lastColumn="1" w:noHBand="0" w:noVBand="0"/>
      </w:tblPr>
      <w:tblGrid>
        <w:gridCol w:w="607"/>
        <w:gridCol w:w="6051"/>
        <w:gridCol w:w="3240"/>
      </w:tblGrid>
      <w:tr w:rsidR="0089746B" w:rsidRPr="0089746B" w14:paraId="588F6FAB" w14:textId="77777777" w:rsidTr="0089746B">
        <w:trPr>
          <w:jc w:val="center"/>
        </w:trPr>
        <w:tc>
          <w:tcPr>
            <w:tcW w:w="607" w:type="dxa"/>
          </w:tcPr>
          <w:p w14:paraId="0711F7C8" w14:textId="77777777" w:rsidR="0089746B" w:rsidRPr="0089746B" w:rsidRDefault="0089746B" w:rsidP="00D16AAB">
            <w:pPr>
              <w:jc w:val="center"/>
              <w:rPr>
                <w:b/>
              </w:rPr>
            </w:pPr>
            <w:r w:rsidRPr="0089746B">
              <w:rPr>
                <w:b/>
              </w:rPr>
              <w:t>№ п/п</w:t>
            </w:r>
          </w:p>
        </w:tc>
        <w:tc>
          <w:tcPr>
            <w:tcW w:w="6051" w:type="dxa"/>
          </w:tcPr>
          <w:p w14:paraId="575B6FF9" w14:textId="77777777" w:rsidR="0089746B" w:rsidRPr="0089746B" w:rsidRDefault="0089746B" w:rsidP="00D16AAB">
            <w:pPr>
              <w:jc w:val="center"/>
              <w:rPr>
                <w:b/>
              </w:rPr>
            </w:pPr>
            <w:r w:rsidRPr="0089746B">
              <w:rPr>
                <w:b/>
              </w:rPr>
              <w:t>Виды услуг</w:t>
            </w:r>
          </w:p>
        </w:tc>
        <w:tc>
          <w:tcPr>
            <w:tcW w:w="3240" w:type="dxa"/>
          </w:tcPr>
          <w:p w14:paraId="69E385C3" w14:textId="77777777" w:rsidR="0089746B" w:rsidRPr="0089746B" w:rsidRDefault="0089746B" w:rsidP="00D16AAB">
            <w:pPr>
              <w:jc w:val="center"/>
              <w:rPr>
                <w:b/>
              </w:rPr>
            </w:pPr>
            <w:r w:rsidRPr="0089746B">
              <w:rPr>
                <w:b/>
              </w:rPr>
              <w:t>Размер льгот</w:t>
            </w:r>
          </w:p>
        </w:tc>
      </w:tr>
      <w:tr w:rsidR="0089746B" w:rsidRPr="0089746B" w14:paraId="76F63E70" w14:textId="77777777" w:rsidTr="0089746B">
        <w:trPr>
          <w:jc w:val="center"/>
        </w:trPr>
        <w:tc>
          <w:tcPr>
            <w:tcW w:w="9898" w:type="dxa"/>
            <w:gridSpan w:val="3"/>
          </w:tcPr>
          <w:p w14:paraId="4D811957" w14:textId="77777777" w:rsidR="0089746B" w:rsidRDefault="0089746B" w:rsidP="0089746B">
            <w:pPr>
              <w:jc w:val="center"/>
              <w:rPr>
                <w:b/>
              </w:rPr>
            </w:pPr>
            <w:r w:rsidRPr="0089746B">
              <w:rPr>
                <w:b/>
              </w:rPr>
              <w:t>Дворец спорта «Дельфин» Муниципального автономного</w:t>
            </w:r>
          </w:p>
          <w:p w14:paraId="6BD574FF" w14:textId="6CB5ED34" w:rsidR="0089746B" w:rsidRPr="0089746B" w:rsidRDefault="0089746B" w:rsidP="0089746B">
            <w:pPr>
              <w:jc w:val="center"/>
            </w:pPr>
            <w:r w:rsidRPr="0089746B">
              <w:rPr>
                <w:b/>
              </w:rPr>
              <w:t>учреждения «Спортивный клуб «Нейтрон»</w:t>
            </w:r>
          </w:p>
        </w:tc>
      </w:tr>
      <w:tr w:rsidR="0089746B" w:rsidRPr="0089746B" w14:paraId="6A888A44" w14:textId="77777777" w:rsidTr="0089746B">
        <w:trPr>
          <w:trHeight w:val="414"/>
          <w:jc w:val="center"/>
        </w:trPr>
        <w:tc>
          <w:tcPr>
            <w:tcW w:w="607" w:type="dxa"/>
          </w:tcPr>
          <w:p w14:paraId="5FC64CCA" w14:textId="77777777" w:rsidR="0089746B" w:rsidRPr="0089746B" w:rsidRDefault="0089746B" w:rsidP="0089746B">
            <w:pPr>
              <w:jc w:val="center"/>
            </w:pPr>
            <w:r w:rsidRPr="0089746B">
              <w:t>1.</w:t>
            </w:r>
          </w:p>
        </w:tc>
        <w:tc>
          <w:tcPr>
            <w:tcW w:w="6051" w:type="dxa"/>
          </w:tcPr>
          <w:p w14:paraId="557CD632" w14:textId="77777777" w:rsidR="0089746B" w:rsidRPr="0089746B" w:rsidRDefault="0089746B" w:rsidP="0089746B">
            <w:pPr>
              <w:jc w:val="both"/>
            </w:pPr>
            <w:r w:rsidRPr="0089746B">
              <w:t>Разовое посещение бассейна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31321CD3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22EAD86B" w14:textId="77777777" w:rsidTr="0089746B">
        <w:trPr>
          <w:trHeight w:val="1654"/>
          <w:jc w:val="center"/>
        </w:trPr>
        <w:tc>
          <w:tcPr>
            <w:tcW w:w="607" w:type="dxa"/>
          </w:tcPr>
          <w:p w14:paraId="132D34B6" w14:textId="77777777" w:rsidR="0089746B" w:rsidRPr="0089746B" w:rsidRDefault="0089746B" w:rsidP="0089746B">
            <w:pPr>
              <w:jc w:val="center"/>
            </w:pPr>
            <w:r w:rsidRPr="0089746B">
              <w:t>2.</w:t>
            </w:r>
          </w:p>
        </w:tc>
        <w:tc>
          <w:tcPr>
            <w:tcW w:w="6051" w:type="dxa"/>
          </w:tcPr>
          <w:p w14:paraId="484BF412" w14:textId="77777777" w:rsidR="0089746B" w:rsidRPr="0089746B" w:rsidRDefault="0089746B" w:rsidP="0089746B">
            <w:pPr>
              <w:jc w:val="both"/>
            </w:pPr>
            <w:r w:rsidRPr="0089746B">
              <w:t>Разовое посещение бассейна для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24DF3B18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5B905A6D" w14:textId="77777777" w:rsidTr="0089746B">
        <w:trPr>
          <w:jc w:val="center"/>
        </w:trPr>
        <w:tc>
          <w:tcPr>
            <w:tcW w:w="607" w:type="dxa"/>
          </w:tcPr>
          <w:p w14:paraId="267D4C67" w14:textId="77777777" w:rsidR="0089746B" w:rsidRPr="0089746B" w:rsidRDefault="0089746B" w:rsidP="0089746B">
            <w:pPr>
              <w:jc w:val="center"/>
            </w:pPr>
            <w:r w:rsidRPr="0089746B">
              <w:t>3.</w:t>
            </w:r>
          </w:p>
        </w:tc>
        <w:tc>
          <w:tcPr>
            <w:tcW w:w="6051" w:type="dxa"/>
          </w:tcPr>
          <w:p w14:paraId="2FE8C27E" w14:textId="6FE7356D" w:rsidR="0089746B" w:rsidRPr="0089746B" w:rsidRDefault="0089746B" w:rsidP="002E0921">
            <w:pPr>
              <w:jc w:val="both"/>
            </w:pPr>
            <w:r w:rsidRPr="0089746B">
              <w:t>Абонемент посещения бассейна на 12 занятий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0F7A22A9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3184C406" w14:textId="77777777" w:rsidTr="0089746B">
        <w:trPr>
          <w:jc w:val="center"/>
        </w:trPr>
        <w:tc>
          <w:tcPr>
            <w:tcW w:w="607" w:type="dxa"/>
          </w:tcPr>
          <w:p w14:paraId="4BE9E7CE" w14:textId="77777777" w:rsidR="0089746B" w:rsidRPr="0089746B" w:rsidRDefault="0089746B" w:rsidP="0089746B">
            <w:pPr>
              <w:jc w:val="center"/>
            </w:pPr>
            <w:r w:rsidRPr="0089746B">
              <w:t>4.</w:t>
            </w:r>
          </w:p>
        </w:tc>
        <w:tc>
          <w:tcPr>
            <w:tcW w:w="6051" w:type="dxa"/>
          </w:tcPr>
          <w:p w14:paraId="676EAC5D" w14:textId="13F984BF" w:rsidR="0089746B" w:rsidRPr="0089746B" w:rsidRDefault="0089746B" w:rsidP="002E0921">
            <w:pPr>
              <w:jc w:val="both"/>
            </w:pPr>
            <w:r w:rsidRPr="0089746B">
              <w:t>Абонемент посещения бассейна на 12 занятий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3240" w:type="dxa"/>
          </w:tcPr>
          <w:p w14:paraId="1BD76685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54E5A60E" w14:textId="77777777" w:rsidTr="0089746B">
        <w:trPr>
          <w:jc w:val="center"/>
        </w:trPr>
        <w:tc>
          <w:tcPr>
            <w:tcW w:w="607" w:type="dxa"/>
          </w:tcPr>
          <w:p w14:paraId="4D60ED80" w14:textId="77777777" w:rsidR="0089746B" w:rsidRPr="0089746B" w:rsidRDefault="0089746B" w:rsidP="0089746B">
            <w:pPr>
              <w:jc w:val="center"/>
            </w:pPr>
            <w:r w:rsidRPr="0089746B">
              <w:t>5.</w:t>
            </w:r>
          </w:p>
        </w:tc>
        <w:tc>
          <w:tcPr>
            <w:tcW w:w="6051" w:type="dxa"/>
          </w:tcPr>
          <w:p w14:paraId="1A8420BE" w14:textId="77777777" w:rsidR="0089746B" w:rsidRPr="0089746B" w:rsidRDefault="0089746B" w:rsidP="0089746B">
            <w:pPr>
              <w:jc w:val="both"/>
            </w:pPr>
            <w:r w:rsidRPr="0089746B">
              <w:t>Абонемент посещения бассейна на 8 занятий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59E8D950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6B5DF881" w14:textId="77777777" w:rsidTr="0089746B">
        <w:trPr>
          <w:jc w:val="center"/>
        </w:trPr>
        <w:tc>
          <w:tcPr>
            <w:tcW w:w="607" w:type="dxa"/>
          </w:tcPr>
          <w:p w14:paraId="092058AE" w14:textId="77777777" w:rsidR="0089746B" w:rsidRPr="0089746B" w:rsidRDefault="0089746B" w:rsidP="0089746B">
            <w:pPr>
              <w:jc w:val="center"/>
            </w:pPr>
            <w:r w:rsidRPr="0089746B">
              <w:lastRenderedPageBreak/>
              <w:t>6.</w:t>
            </w:r>
          </w:p>
        </w:tc>
        <w:tc>
          <w:tcPr>
            <w:tcW w:w="6051" w:type="dxa"/>
          </w:tcPr>
          <w:p w14:paraId="38F6CCC6" w14:textId="77777777" w:rsidR="0089746B" w:rsidRPr="0089746B" w:rsidRDefault="0089746B" w:rsidP="0089746B">
            <w:pPr>
              <w:jc w:val="both"/>
            </w:pPr>
            <w:r w:rsidRPr="0089746B">
              <w:t>Абонемент посещения бассейна на 8 занятий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3240" w:type="dxa"/>
          </w:tcPr>
          <w:p w14:paraId="6F1A9F4B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5D1A7E90" w14:textId="77777777" w:rsidTr="0089746B">
        <w:trPr>
          <w:jc w:val="center"/>
        </w:trPr>
        <w:tc>
          <w:tcPr>
            <w:tcW w:w="607" w:type="dxa"/>
          </w:tcPr>
          <w:p w14:paraId="0F135B3C" w14:textId="77777777" w:rsidR="0089746B" w:rsidRPr="0089746B" w:rsidRDefault="0089746B" w:rsidP="0089746B">
            <w:pPr>
              <w:jc w:val="center"/>
            </w:pPr>
            <w:r w:rsidRPr="0089746B">
              <w:t>7.</w:t>
            </w:r>
          </w:p>
        </w:tc>
        <w:tc>
          <w:tcPr>
            <w:tcW w:w="6051" w:type="dxa"/>
          </w:tcPr>
          <w:p w14:paraId="749FD5B3" w14:textId="77777777" w:rsidR="0089746B" w:rsidRPr="0089746B" w:rsidRDefault="0089746B" w:rsidP="0089746B">
            <w:pPr>
              <w:jc w:val="both"/>
            </w:pPr>
            <w:r w:rsidRPr="0089746B">
              <w:t>Абонемент посещения бассейна на 4 занятия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32D62A1E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09325B43" w14:textId="77777777" w:rsidTr="0089746B">
        <w:trPr>
          <w:trHeight w:val="118"/>
          <w:jc w:val="center"/>
        </w:trPr>
        <w:tc>
          <w:tcPr>
            <w:tcW w:w="607" w:type="dxa"/>
          </w:tcPr>
          <w:p w14:paraId="5C7646F5" w14:textId="77777777" w:rsidR="0089746B" w:rsidRPr="0089746B" w:rsidRDefault="0089746B" w:rsidP="0089746B">
            <w:pPr>
              <w:jc w:val="center"/>
            </w:pPr>
            <w:r w:rsidRPr="0089746B">
              <w:t>8.</w:t>
            </w:r>
          </w:p>
        </w:tc>
        <w:tc>
          <w:tcPr>
            <w:tcW w:w="6051" w:type="dxa"/>
          </w:tcPr>
          <w:p w14:paraId="408D0D61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посещения бассейна на 4 занятия в месяц для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3240" w:type="dxa"/>
          </w:tcPr>
          <w:p w14:paraId="7E471D0C" w14:textId="77777777" w:rsidR="0089746B" w:rsidRPr="0089746B" w:rsidRDefault="0089746B" w:rsidP="00D16AAB">
            <w:pPr>
              <w:rPr>
                <w:highlight w:val="yellow"/>
              </w:rPr>
            </w:pPr>
            <w:r w:rsidRPr="0089746B">
              <w:t>50% от установленного тарифа на услугу</w:t>
            </w:r>
          </w:p>
        </w:tc>
      </w:tr>
      <w:tr w:rsidR="0089746B" w:rsidRPr="0089746B" w14:paraId="57EB193F" w14:textId="77777777" w:rsidTr="0089746B">
        <w:trPr>
          <w:trHeight w:val="118"/>
          <w:jc w:val="center"/>
        </w:trPr>
        <w:tc>
          <w:tcPr>
            <w:tcW w:w="607" w:type="dxa"/>
          </w:tcPr>
          <w:p w14:paraId="6BE3BD3A" w14:textId="77777777" w:rsidR="0089746B" w:rsidRPr="0089746B" w:rsidRDefault="0089746B" w:rsidP="0089746B">
            <w:pPr>
              <w:jc w:val="center"/>
            </w:pPr>
            <w:r w:rsidRPr="0089746B">
              <w:t>9.</w:t>
            </w:r>
          </w:p>
        </w:tc>
        <w:tc>
          <w:tcPr>
            <w:tcW w:w="6051" w:type="dxa"/>
          </w:tcPr>
          <w:p w14:paraId="1ADF5A80" w14:textId="66664776" w:rsidR="0089746B" w:rsidRPr="0089746B" w:rsidRDefault="0089746B" w:rsidP="002E0921">
            <w:pPr>
              <w:jc w:val="both"/>
            </w:pPr>
            <w:r w:rsidRPr="0089746B">
              <w:t>Предоставление спортивного зала (баскетбольная площадка)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3240" w:type="dxa"/>
          </w:tcPr>
          <w:p w14:paraId="059FA0DE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75647F5B" w14:textId="77777777" w:rsidTr="0089746B">
        <w:trPr>
          <w:trHeight w:val="118"/>
          <w:jc w:val="center"/>
        </w:trPr>
        <w:tc>
          <w:tcPr>
            <w:tcW w:w="607" w:type="dxa"/>
          </w:tcPr>
          <w:p w14:paraId="7134735B" w14:textId="77777777" w:rsidR="0089746B" w:rsidRPr="0089746B" w:rsidRDefault="0089746B" w:rsidP="0089746B">
            <w:pPr>
              <w:jc w:val="center"/>
            </w:pPr>
            <w:r w:rsidRPr="0089746B">
              <w:t>10.</w:t>
            </w:r>
          </w:p>
        </w:tc>
        <w:tc>
          <w:tcPr>
            <w:tcW w:w="6051" w:type="dxa"/>
          </w:tcPr>
          <w:p w14:paraId="043A525D" w14:textId="7CD05CEB" w:rsidR="0089746B" w:rsidRPr="0089746B" w:rsidRDefault="0089746B" w:rsidP="002E0921">
            <w:pPr>
              <w:jc w:val="both"/>
            </w:pPr>
            <w:r w:rsidRPr="0089746B">
              <w:t>Предоставление спортивного зала (баскетбольная площадка за сеткой)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3240" w:type="dxa"/>
          </w:tcPr>
          <w:p w14:paraId="4C766744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3417D169" w14:textId="77777777" w:rsidTr="0089746B">
        <w:trPr>
          <w:trHeight w:val="118"/>
          <w:jc w:val="center"/>
        </w:trPr>
        <w:tc>
          <w:tcPr>
            <w:tcW w:w="607" w:type="dxa"/>
          </w:tcPr>
          <w:p w14:paraId="2B76B63A" w14:textId="77777777" w:rsidR="0089746B" w:rsidRPr="0089746B" w:rsidRDefault="0089746B" w:rsidP="0089746B">
            <w:pPr>
              <w:jc w:val="center"/>
            </w:pPr>
            <w:r w:rsidRPr="0089746B">
              <w:t>11.</w:t>
            </w:r>
          </w:p>
        </w:tc>
        <w:tc>
          <w:tcPr>
            <w:tcW w:w="6051" w:type="dxa"/>
          </w:tcPr>
          <w:p w14:paraId="0439A5C4" w14:textId="6089A884" w:rsidR="0089746B" w:rsidRPr="0089746B" w:rsidRDefault="0089746B" w:rsidP="002E0921">
            <w:pPr>
              <w:jc w:val="both"/>
            </w:pPr>
            <w:r w:rsidRPr="0089746B">
              <w:t>Предоставление зала общей физической подготовки (далее – ОФП) тяжелой атлетики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3240" w:type="dxa"/>
          </w:tcPr>
          <w:p w14:paraId="329909C0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2A575084" w14:textId="77777777" w:rsidTr="0089746B">
        <w:trPr>
          <w:trHeight w:val="118"/>
          <w:jc w:val="center"/>
        </w:trPr>
        <w:tc>
          <w:tcPr>
            <w:tcW w:w="607" w:type="dxa"/>
          </w:tcPr>
          <w:p w14:paraId="10C967A3" w14:textId="77777777" w:rsidR="0089746B" w:rsidRPr="0089746B" w:rsidRDefault="0089746B" w:rsidP="0089746B">
            <w:pPr>
              <w:jc w:val="center"/>
            </w:pPr>
            <w:r w:rsidRPr="0089746B">
              <w:t>12.</w:t>
            </w:r>
          </w:p>
        </w:tc>
        <w:tc>
          <w:tcPr>
            <w:tcW w:w="6051" w:type="dxa"/>
          </w:tcPr>
          <w:p w14:paraId="19999E6D" w14:textId="1C12C79E" w:rsidR="0089746B" w:rsidRPr="0089746B" w:rsidRDefault="0089746B" w:rsidP="002E0921">
            <w:pPr>
              <w:jc w:val="both"/>
            </w:pPr>
            <w:r w:rsidRPr="0089746B">
              <w:t xml:space="preserve">Предоставление плавательной дорожки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 </w:t>
            </w:r>
          </w:p>
        </w:tc>
        <w:tc>
          <w:tcPr>
            <w:tcW w:w="3240" w:type="dxa"/>
          </w:tcPr>
          <w:p w14:paraId="355F76A4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2D95E374" w14:textId="77777777" w:rsidTr="0089746B">
        <w:trPr>
          <w:jc w:val="center"/>
        </w:trPr>
        <w:tc>
          <w:tcPr>
            <w:tcW w:w="9898" w:type="dxa"/>
            <w:gridSpan w:val="3"/>
          </w:tcPr>
          <w:p w14:paraId="3616FE81" w14:textId="77777777" w:rsidR="0089746B" w:rsidRDefault="0089746B" w:rsidP="0089746B">
            <w:pPr>
              <w:jc w:val="center"/>
              <w:rPr>
                <w:b/>
              </w:rPr>
            </w:pPr>
            <w:r w:rsidRPr="0089746B">
              <w:rPr>
                <w:b/>
              </w:rPr>
              <w:t xml:space="preserve">Стадион «Старт» Муниципального автономного учреждения </w:t>
            </w:r>
          </w:p>
          <w:p w14:paraId="72B890BF" w14:textId="2B2E6771" w:rsidR="0089746B" w:rsidRPr="0089746B" w:rsidRDefault="0089746B" w:rsidP="0089746B">
            <w:pPr>
              <w:jc w:val="center"/>
              <w:rPr>
                <w:b/>
              </w:rPr>
            </w:pPr>
            <w:r w:rsidRPr="0089746B">
              <w:rPr>
                <w:b/>
              </w:rPr>
              <w:t>«Спортивный клуб «Нейтрон»</w:t>
            </w:r>
          </w:p>
        </w:tc>
      </w:tr>
      <w:tr w:rsidR="0089746B" w:rsidRPr="0089746B" w14:paraId="6306B066" w14:textId="77777777" w:rsidTr="0089746B">
        <w:trPr>
          <w:jc w:val="center"/>
        </w:trPr>
        <w:tc>
          <w:tcPr>
            <w:tcW w:w="607" w:type="dxa"/>
          </w:tcPr>
          <w:p w14:paraId="6A439A8D" w14:textId="77777777" w:rsidR="0089746B" w:rsidRPr="0089746B" w:rsidRDefault="0089746B" w:rsidP="0089746B">
            <w:pPr>
              <w:jc w:val="center"/>
            </w:pPr>
            <w:r w:rsidRPr="0089746B">
              <w:t>1.</w:t>
            </w:r>
          </w:p>
        </w:tc>
        <w:tc>
          <w:tcPr>
            <w:tcW w:w="6051" w:type="dxa"/>
          </w:tcPr>
          <w:p w14:paraId="3E8D0304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42B98A98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10431C11" w14:textId="77777777" w:rsidTr="0089746B">
        <w:trPr>
          <w:jc w:val="center"/>
        </w:trPr>
        <w:tc>
          <w:tcPr>
            <w:tcW w:w="607" w:type="dxa"/>
          </w:tcPr>
          <w:p w14:paraId="12AA2854" w14:textId="77777777" w:rsidR="0089746B" w:rsidRPr="0089746B" w:rsidRDefault="0089746B" w:rsidP="0089746B">
            <w:pPr>
              <w:jc w:val="center"/>
            </w:pPr>
            <w:r w:rsidRPr="0089746B">
              <w:t>2.</w:t>
            </w:r>
          </w:p>
        </w:tc>
        <w:tc>
          <w:tcPr>
            <w:tcW w:w="6051" w:type="dxa"/>
          </w:tcPr>
          <w:p w14:paraId="24D9C7E1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ледовой площадки для катания на коньках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3240" w:type="dxa"/>
          </w:tcPr>
          <w:p w14:paraId="51D5C067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58BB9533" w14:textId="77777777" w:rsidTr="0089746B">
        <w:trPr>
          <w:jc w:val="center"/>
        </w:trPr>
        <w:tc>
          <w:tcPr>
            <w:tcW w:w="607" w:type="dxa"/>
          </w:tcPr>
          <w:p w14:paraId="79987A2F" w14:textId="77777777" w:rsidR="0089746B" w:rsidRPr="0089746B" w:rsidRDefault="0089746B" w:rsidP="0089746B">
            <w:pPr>
              <w:jc w:val="center"/>
            </w:pPr>
            <w:r w:rsidRPr="0089746B">
              <w:t>3.</w:t>
            </w:r>
          </w:p>
        </w:tc>
        <w:tc>
          <w:tcPr>
            <w:tcW w:w="6051" w:type="dxa"/>
          </w:tcPr>
          <w:p w14:paraId="69945E40" w14:textId="1780AEF3" w:rsidR="0089746B" w:rsidRPr="0089746B" w:rsidRDefault="0089746B" w:rsidP="002E0921">
            <w:pPr>
              <w:jc w:val="both"/>
            </w:pPr>
            <w:r w:rsidRPr="0089746B">
              <w:t xml:space="preserve">Предоставление ледовой площадки для обучающихся Областного государственного бюджетного учреждения спортивной подготовки «Спортивная школа </w:t>
            </w:r>
            <w:r w:rsidRPr="0089746B">
              <w:lastRenderedPageBreak/>
              <w:t>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7BF09CC8" w14:textId="77777777" w:rsidR="0089746B" w:rsidRPr="0089746B" w:rsidRDefault="0089746B" w:rsidP="00D16AAB">
            <w:r w:rsidRPr="0089746B">
              <w:lastRenderedPageBreak/>
              <w:t>100% от установленного тарифа на услугу</w:t>
            </w:r>
          </w:p>
        </w:tc>
      </w:tr>
      <w:tr w:rsidR="0089746B" w:rsidRPr="0089746B" w14:paraId="57A33697" w14:textId="77777777" w:rsidTr="0089746B">
        <w:trPr>
          <w:jc w:val="center"/>
        </w:trPr>
        <w:tc>
          <w:tcPr>
            <w:tcW w:w="607" w:type="dxa"/>
          </w:tcPr>
          <w:p w14:paraId="2F5798C6" w14:textId="77777777" w:rsidR="0089746B" w:rsidRPr="0089746B" w:rsidRDefault="0089746B" w:rsidP="0089746B">
            <w:pPr>
              <w:jc w:val="center"/>
            </w:pPr>
            <w:r w:rsidRPr="0089746B">
              <w:t>4.</w:t>
            </w:r>
          </w:p>
        </w:tc>
        <w:tc>
          <w:tcPr>
            <w:tcW w:w="6051" w:type="dxa"/>
          </w:tcPr>
          <w:p w14:paraId="4E8CB633" w14:textId="77777777" w:rsidR="0089746B" w:rsidRPr="0089746B" w:rsidRDefault="0089746B" w:rsidP="0089746B">
            <w:pPr>
              <w:jc w:val="both"/>
            </w:pPr>
            <w:r w:rsidRPr="0089746B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, </w:t>
            </w:r>
            <w:r w:rsidRPr="0089746B">
              <w:rPr>
                <w:lang w:val="en-US"/>
              </w:rPr>
              <w:t>II</w:t>
            </w:r>
            <w:r w:rsidRPr="0089746B">
              <w:t xml:space="preserve">,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0736AD4E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35EAD0E2" w14:textId="77777777" w:rsidTr="0089746B">
        <w:trPr>
          <w:jc w:val="center"/>
        </w:trPr>
        <w:tc>
          <w:tcPr>
            <w:tcW w:w="607" w:type="dxa"/>
          </w:tcPr>
          <w:p w14:paraId="2B7233F8" w14:textId="77777777" w:rsidR="0089746B" w:rsidRPr="0089746B" w:rsidRDefault="0089746B" w:rsidP="0089746B">
            <w:pPr>
              <w:jc w:val="center"/>
            </w:pPr>
            <w:r w:rsidRPr="0089746B">
              <w:t>5.</w:t>
            </w:r>
          </w:p>
        </w:tc>
        <w:tc>
          <w:tcPr>
            <w:tcW w:w="6051" w:type="dxa"/>
          </w:tcPr>
          <w:p w14:paraId="57408743" w14:textId="3EC45CBF" w:rsidR="0089746B" w:rsidRPr="0089746B" w:rsidRDefault="0089746B" w:rsidP="002E0921">
            <w:pPr>
              <w:jc w:val="both"/>
            </w:pPr>
            <w:r w:rsidRPr="0089746B">
              <w:t>Предоставление стадиона в не зимний период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6191EAD5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4C82ABBD" w14:textId="77777777" w:rsidTr="0089746B">
        <w:trPr>
          <w:jc w:val="center"/>
        </w:trPr>
        <w:tc>
          <w:tcPr>
            <w:tcW w:w="9898" w:type="dxa"/>
            <w:gridSpan w:val="3"/>
          </w:tcPr>
          <w:p w14:paraId="1A59D27D" w14:textId="77777777" w:rsidR="0089746B" w:rsidRDefault="0089746B" w:rsidP="0089746B">
            <w:pPr>
              <w:jc w:val="center"/>
              <w:rPr>
                <w:b/>
              </w:rPr>
            </w:pPr>
            <w:r w:rsidRPr="0089746B">
              <w:rPr>
                <w:b/>
              </w:rPr>
              <w:t>Стадион «Строитель» Муниципального бюджетного учреждения</w:t>
            </w:r>
          </w:p>
          <w:p w14:paraId="0C5C5056" w14:textId="4F132769" w:rsidR="0089746B" w:rsidRPr="0089746B" w:rsidRDefault="0089746B" w:rsidP="0089746B">
            <w:pPr>
              <w:jc w:val="center"/>
              <w:rPr>
                <w:b/>
              </w:rPr>
            </w:pPr>
            <w:r w:rsidRPr="0089746B">
              <w:rPr>
                <w:b/>
              </w:rPr>
              <w:t>Спортивной школы «ЛАДА» город Димитровград</w:t>
            </w:r>
          </w:p>
        </w:tc>
      </w:tr>
      <w:tr w:rsidR="0089746B" w:rsidRPr="0089746B" w14:paraId="572AD0A3" w14:textId="77777777" w:rsidTr="0089746B">
        <w:trPr>
          <w:jc w:val="center"/>
        </w:trPr>
        <w:tc>
          <w:tcPr>
            <w:tcW w:w="607" w:type="dxa"/>
          </w:tcPr>
          <w:p w14:paraId="4C0349DA" w14:textId="77777777" w:rsidR="0089746B" w:rsidRPr="0089746B" w:rsidRDefault="0089746B" w:rsidP="0089746B">
            <w:pPr>
              <w:jc w:val="center"/>
            </w:pPr>
            <w:r w:rsidRPr="0089746B">
              <w:t>1.</w:t>
            </w:r>
          </w:p>
        </w:tc>
        <w:tc>
          <w:tcPr>
            <w:tcW w:w="6051" w:type="dxa"/>
          </w:tcPr>
          <w:p w14:paraId="35350205" w14:textId="77777777" w:rsidR="0089746B" w:rsidRPr="0089746B" w:rsidRDefault="0089746B" w:rsidP="0089746B">
            <w:pPr>
              <w:jc w:val="both"/>
            </w:pPr>
            <w:r w:rsidRPr="0089746B">
              <w:t>Предоставление ледовой площадки для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работы, игроков хоккейной команды «Волга-Черемшан» Автономной некоммерческой организации  «Хоккейный клуб «Волга» Ульяновская область» при проведении тренировочных занятий и соревнований, игроков любительской  хоккейной команды «Черемшан» при проведении тренировочных занятий и соревнований</w:t>
            </w:r>
          </w:p>
        </w:tc>
        <w:tc>
          <w:tcPr>
            <w:tcW w:w="3240" w:type="dxa"/>
          </w:tcPr>
          <w:p w14:paraId="4D9B3AC7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67290298" w14:textId="77777777" w:rsidTr="0089746B">
        <w:trPr>
          <w:jc w:val="center"/>
        </w:trPr>
        <w:tc>
          <w:tcPr>
            <w:tcW w:w="607" w:type="dxa"/>
          </w:tcPr>
          <w:p w14:paraId="2092F015" w14:textId="77777777" w:rsidR="0089746B" w:rsidRPr="0089746B" w:rsidRDefault="0089746B" w:rsidP="0089746B">
            <w:pPr>
              <w:jc w:val="center"/>
            </w:pPr>
            <w:r w:rsidRPr="0089746B">
              <w:t>2.</w:t>
            </w:r>
          </w:p>
        </w:tc>
        <w:tc>
          <w:tcPr>
            <w:tcW w:w="6051" w:type="dxa"/>
          </w:tcPr>
          <w:p w14:paraId="40111A90" w14:textId="0E26D545" w:rsidR="0089746B" w:rsidRPr="0089746B" w:rsidRDefault="0089746B" w:rsidP="002E0921">
            <w:pPr>
              <w:jc w:val="both"/>
            </w:pPr>
            <w:r w:rsidRPr="0089746B">
              <w:t xml:space="preserve">Предоставление футбольного поля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 </w:t>
            </w:r>
          </w:p>
        </w:tc>
        <w:tc>
          <w:tcPr>
            <w:tcW w:w="3240" w:type="dxa"/>
          </w:tcPr>
          <w:p w14:paraId="6B34E458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10656048" w14:textId="77777777" w:rsidTr="0089746B">
        <w:trPr>
          <w:jc w:val="center"/>
        </w:trPr>
        <w:tc>
          <w:tcPr>
            <w:tcW w:w="607" w:type="dxa"/>
          </w:tcPr>
          <w:p w14:paraId="2B558086" w14:textId="77777777" w:rsidR="0089746B" w:rsidRPr="0089746B" w:rsidRDefault="0089746B" w:rsidP="0089746B">
            <w:pPr>
              <w:jc w:val="center"/>
            </w:pPr>
            <w:r w:rsidRPr="0089746B">
              <w:t>3.</w:t>
            </w:r>
          </w:p>
        </w:tc>
        <w:tc>
          <w:tcPr>
            <w:tcW w:w="6051" w:type="dxa"/>
          </w:tcPr>
          <w:p w14:paraId="0A305F76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</w:t>
            </w:r>
            <w:r w:rsidRPr="0089746B">
              <w:lastRenderedPageBreak/>
              <w:t>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7CCAEFFB" w14:textId="77777777" w:rsidR="0089746B" w:rsidRPr="0089746B" w:rsidRDefault="0089746B" w:rsidP="00D16AAB">
            <w:r w:rsidRPr="0089746B">
              <w:lastRenderedPageBreak/>
              <w:t>100% от установленного тарифа на услугу</w:t>
            </w:r>
          </w:p>
        </w:tc>
      </w:tr>
      <w:tr w:rsidR="0089746B" w:rsidRPr="0089746B" w14:paraId="48280430" w14:textId="77777777" w:rsidTr="0089746B">
        <w:trPr>
          <w:jc w:val="center"/>
        </w:trPr>
        <w:tc>
          <w:tcPr>
            <w:tcW w:w="607" w:type="dxa"/>
          </w:tcPr>
          <w:p w14:paraId="1C2B5372" w14:textId="77777777" w:rsidR="0089746B" w:rsidRPr="0089746B" w:rsidRDefault="0089746B" w:rsidP="0089746B">
            <w:pPr>
              <w:jc w:val="center"/>
            </w:pPr>
            <w:r w:rsidRPr="0089746B">
              <w:t>4.</w:t>
            </w:r>
          </w:p>
        </w:tc>
        <w:tc>
          <w:tcPr>
            <w:tcW w:w="6051" w:type="dxa"/>
          </w:tcPr>
          <w:p w14:paraId="452CF31D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ледовой площадки для катания на коньках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3240" w:type="dxa"/>
          </w:tcPr>
          <w:p w14:paraId="687769F0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6E0FFC26" w14:textId="77777777" w:rsidTr="0089746B">
        <w:trPr>
          <w:jc w:val="center"/>
        </w:trPr>
        <w:tc>
          <w:tcPr>
            <w:tcW w:w="607" w:type="dxa"/>
          </w:tcPr>
          <w:p w14:paraId="423583C6" w14:textId="77777777" w:rsidR="0089746B" w:rsidRPr="0089746B" w:rsidRDefault="0089746B" w:rsidP="0089746B">
            <w:pPr>
              <w:jc w:val="center"/>
            </w:pPr>
            <w:r w:rsidRPr="0089746B">
              <w:t>5.</w:t>
            </w:r>
          </w:p>
        </w:tc>
        <w:tc>
          <w:tcPr>
            <w:tcW w:w="6051" w:type="dxa"/>
          </w:tcPr>
          <w:p w14:paraId="1A0D10B5" w14:textId="77777777" w:rsidR="0089746B" w:rsidRPr="0089746B" w:rsidRDefault="0089746B" w:rsidP="0089746B">
            <w:pPr>
              <w:jc w:val="both"/>
            </w:pPr>
            <w:r w:rsidRPr="0089746B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, </w:t>
            </w:r>
            <w:r w:rsidRPr="0089746B">
              <w:rPr>
                <w:lang w:val="en-US"/>
              </w:rPr>
              <w:t>II</w:t>
            </w:r>
            <w:r w:rsidRPr="0089746B">
              <w:t xml:space="preserve">,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0246B810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7394B31F" w14:textId="77777777" w:rsidTr="0089746B">
        <w:trPr>
          <w:jc w:val="center"/>
        </w:trPr>
        <w:tc>
          <w:tcPr>
            <w:tcW w:w="9898" w:type="dxa"/>
            <w:gridSpan w:val="3"/>
          </w:tcPr>
          <w:p w14:paraId="07D79196" w14:textId="77777777" w:rsidR="0089746B" w:rsidRDefault="0089746B" w:rsidP="0089746B">
            <w:pPr>
              <w:jc w:val="center"/>
              <w:rPr>
                <w:b/>
              </w:rPr>
            </w:pPr>
            <w:r w:rsidRPr="0089746B">
              <w:rPr>
                <w:b/>
              </w:rPr>
              <w:t>Стадион «Спартак» Муниципального бюджетного учреждения</w:t>
            </w:r>
          </w:p>
          <w:p w14:paraId="764942CD" w14:textId="2ACA66BA" w:rsidR="0089746B" w:rsidRPr="0089746B" w:rsidRDefault="0089746B" w:rsidP="0089746B">
            <w:pPr>
              <w:jc w:val="center"/>
              <w:rPr>
                <w:b/>
              </w:rPr>
            </w:pPr>
            <w:r w:rsidRPr="0089746B">
              <w:rPr>
                <w:b/>
              </w:rPr>
              <w:t>Спортивной школы «ЛАДА» город Димитровград</w:t>
            </w:r>
          </w:p>
        </w:tc>
      </w:tr>
      <w:tr w:rsidR="0089746B" w:rsidRPr="0089746B" w14:paraId="4E158F3E" w14:textId="77777777" w:rsidTr="0089746B">
        <w:trPr>
          <w:jc w:val="center"/>
        </w:trPr>
        <w:tc>
          <w:tcPr>
            <w:tcW w:w="607" w:type="dxa"/>
          </w:tcPr>
          <w:p w14:paraId="2AA8A7D2" w14:textId="77777777" w:rsidR="0089746B" w:rsidRPr="0089746B" w:rsidRDefault="0089746B" w:rsidP="0089746B">
            <w:pPr>
              <w:jc w:val="center"/>
            </w:pPr>
            <w:r w:rsidRPr="0089746B">
              <w:t>1.</w:t>
            </w:r>
          </w:p>
        </w:tc>
        <w:tc>
          <w:tcPr>
            <w:tcW w:w="6051" w:type="dxa"/>
          </w:tcPr>
          <w:p w14:paraId="233AEAFF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26560BF5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7EC7EB16" w14:textId="77777777" w:rsidTr="0089746B">
        <w:trPr>
          <w:jc w:val="center"/>
        </w:trPr>
        <w:tc>
          <w:tcPr>
            <w:tcW w:w="607" w:type="dxa"/>
          </w:tcPr>
          <w:p w14:paraId="2C25242D" w14:textId="77777777" w:rsidR="0089746B" w:rsidRPr="0089746B" w:rsidRDefault="0089746B" w:rsidP="0089746B">
            <w:pPr>
              <w:jc w:val="center"/>
            </w:pPr>
            <w:r w:rsidRPr="0089746B">
              <w:t>2.</w:t>
            </w:r>
          </w:p>
        </w:tc>
        <w:tc>
          <w:tcPr>
            <w:tcW w:w="6051" w:type="dxa"/>
          </w:tcPr>
          <w:p w14:paraId="27E9A658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ледовой площадки для катания на коньках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3240" w:type="dxa"/>
          </w:tcPr>
          <w:p w14:paraId="499F4932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3BADB880" w14:textId="77777777" w:rsidTr="0089746B">
        <w:trPr>
          <w:trHeight w:val="3146"/>
          <w:jc w:val="center"/>
        </w:trPr>
        <w:tc>
          <w:tcPr>
            <w:tcW w:w="607" w:type="dxa"/>
          </w:tcPr>
          <w:p w14:paraId="5692A8B9" w14:textId="77777777" w:rsidR="0089746B" w:rsidRPr="0089746B" w:rsidRDefault="0089746B" w:rsidP="0089746B">
            <w:pPr>
              <w:jc w:val="center"/>
            </w:pPr>
            <w:r w:rsidRPr="0089746B">
              <w:t>3.</w:t>
            </w:r>
          </w:p>
        </w:tc>
        <w:tc>
          <w:tcPr>
            <w:tcW w:w="6051" w:type="dxa"/>
          </w:tcPr>
          <w:p w14:paraId="535F9341" w14:textId="77777777" w:rsidR="0089746B" w:rsidRPr="0089746B" w:rsidRDefault="0089746B" w:rsidP="0089746B">
            <w:pPr>
              <w:jc w:val="both"/>
            </w:pPr>
            <w:r w:rsidRPr="0089746B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, </w:t>
            </w:r>
            <w:r w:rsidRPr="0089746B">
              <w:rPr>
                <w:lang w:val="en-US"/>
              </w:rPr>
              <w:t>II</w:t>
            </w:r>
            <w:r w:rsidRPr="0089746B">
              <w:t xml:space="preserve">,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14A0FA7C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  <w:p w14:paraId="7EB620AA" w14:textId="77777777" w:rsidR="0089746B" w:rsidRPr="0089746B" w:rsidRDefault="0089746B" w:rsidP="00D16AAB"/>
          <w:p w14:paraId="2C100DC0" w14:textId="77777777" w:rsidR="0089746B" w:rsidRPr="0089746B" w:rsidRDefault="0089746B" w:rsidP="00D16AAB"/>
          <w:p w14:paraId="7EEC391E" w14:textId="77777777" w:rsidR="0089746B" w:rsidRPr="0089746B" w:rsidRDefault="0089746B" w:rsidP="00D16AAB"/>
          <w:p w14:paraId="475820D8" w14:textId="77777777" w:rsidR="0089746B" w:rsidRPr="0089746B" w:rsidRDefault="0089746B" w:rsidP="00D16AAB"/>
          <w:p w14:paraId="1AF0DC82" w14:textId="77777777" w:rsidR="0089746B" w:rsidRPr="0089746B" w:rsidRDefault="0089746B" w:rsidP="00D16AAB"/>
          <w:p w14:paraId="25481921" w14:textId="77777777" w:rsidR="0089746B" w:rsidRPr="0089746B" w:rsidRDefault="0089746B" w:rsidP="00D16AAB"/>
          <w:p w14:paraId="59F8DFC7" w14:textId="77777777" w:rsidR="0089746B" w:rsidRPr="0089746B" w:rsidRDefault="0089746B" w:rsidP="00D16AAB"/>
        </w:tc>
      </w:tr>
      <w:tr w:rsidR="0089746B" w:rsidRPr="0089746B" w14:paraId="183EDCE8" w14:textId="77777777" w:rsidTr="0089746B">
        <w:trPr>
          <w:jc w:val="center"/>
        </w:trPr>
        <w:tc>
          <w:tcPr>
            <w:tcW w:w="9898" w:type="dxa"/>
            <w:gridSpan w:val="3"/>
          </w:tcPr>
          <w:p w14:paraId="128BCCDC" w14:textId="77777777" w:rsidR="0089746B" w:rsidRPr="0089746B" w:rsidRDefault="0089746B" w:rsidP="0089746B">
            <w:pPr>
              <w:jc w:val="center"/>
              <w:rPr>
                <w:b/>
              </w:rPr>
            </w:pPr>
            <w:r w:rsidRPr="0089746B">
              <w:rPr>
                <w:b/>
              </w:rPr>
              <w:t>Муниципальное бюджетное учреждение Спортивная школа города Димитровграда имени Жанны Борисовны Лобановой (</w:t>
            </w:r>
            <w:proofErr w:type="spellStart"/>
            <w:r w:rsidRPr="0089746B">
              <w:rPr>
                <w:b/>
              </w:rPr>
              <w:t>ул.Куйбышева</w:t>
            </w:r>
            <w:proofErr w:type="spellEnd"/>
            <w:r w:rsidRPr="0089746B">
              <w:rPr>
                <w:b/>
              </w:rPr>
              <w:t>, 206)</w:t>
            </w:r>
          </w:p>
        </w:tc>
      </w:tr>
      <w:tr w:rsidR="0089746B" w:rsidRPr="0089746B" w14:paraId="6838CD89" w14:textId="77777777" w:rsidTr="0089746B">
        <w:trPr>
          <w:jc w:val="center"/>
        </w:trPr>
        <w:tc>
          <w:tcPr>
            <w:tcW w:w="607" w:type="dxa"/>
          </w:tcPr>
          <w:p w14:paraId="3EAD609C" w14:textId="77777777" w:rsidR="0089746B" w:rsidRPr="0089746B" w:rsidRDefault="0089746B" w:rsidP="0089746B">
            <w:pPr>
              <w:jc w:val="center"/>
            </w:pPr>
            <w:r w:rsidRPr="0089746B">
              <w:t>1.</w:t>
            </w:r>
          </w:p>
        </w:tc>
        <w:tc>
          <w:tcPr>
            <w:tcW w:w="6051" w:type="dxa"/>
            <w:tcBorders>
              <w:top w:val="nil"/>
            </w:tcBorders>
          </w:tcPr>
          <w:p w14:paraId="4BE095DF" w14:textId="5073F7DF" w:rsidR="0089746B" w:rsidRPr="0089746B" w:rsidRDefault="0089746B" w:rsidP="00DB567C">
            <w:pPr>
              <w:jc w:val="both"/>
            </w:pPr>
            <w:r w:rsidRPr="0089746B">
              <w:t xml:space="preserve">Предоставление спортивного игрового зала для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</w:t>
            </w:r>
            <w:r w:rsidR="00DB567C">
              <w:t xml:space="preserve">реждения спортивной подготовки  </w:t>
            </w:r>
            <w:r w:rsidRPr="0089746B">
              <w:t xml:space="preserve">«Спортивная школа олимпийского резерва </w:t>
            </w:r>
            <w:r w:rsidRPr="0089746B">
              <w:lastRenderedPageBreak/>
              <w:t>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  <w:tcBorders>
              <w:top w:val="nil"/>
            </w:tcBorders>
          </w:tcPr>
          <w:p w14:paraId="01E27896" w14:textId="77777777" w:rsidR="0089746B" w:rsidRPr="0089746B" w:rsidRDefault="0089746B" w:rsidP="00D16AAB">
            <w:r w:rsidRPr="0089746B">
              <w:lastRenderedPageBreak/>
              <w:t>100% от установленного тарифа на услугу</w:t>
            </w:r>
          </w:p>
        </w:tc>
      </w:tr>
      <w:tr w:rsidR="0089746B" w:rsidRPr="0089746B" w14:paraId="653AAADE" w14:textId="77777777" w:rsidTr="0089746B">
        <w:trPr>
          <w:jc w:val="center"/>
        </w:trPr>
        <w:tc>
          <w:tcPr>
            <w:tcW w:w="607" w:type="dxa"/>
          </w:tcPr>
          <w:p w14:paraId="6631DFB4" w14:textId="77777777" w:rsidR="0089746B" w:rsidRPr="0089746B" w:rsidRDefault="0089746B" w:rsidP="0089746B">
            <w:pPr>
              <w:jc w:val="center"/>
            </w:pPr>
            <w:r w:rsidRPr="0089746B">
              <w:t>2.</w:t>
            </w:r>
          </w:p>
        </w:tc>
        <w:tc>
          <w:tcPr>
            <w:tcW w:w="6051" w:type="dxa"/>
          </w:tcPr>
          <w:p w14:paraId="225FF28E" w14:textId="77777777" w:rsidR="0089746B" w:rsidRPr="0089746B" w:rsidRDefault="0089746B" w:rsidP="0089746B">
            <w:pPr>
              <w:jc w:val="both"/>
            </w:pPr>
            <w:r w:rsidRPr="0089746B">
              <w:t xml:space="preserve">Предоставление спортивного игрового зала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3240" w:type="dxa"/>
          </w:tcPr>
          <w:p w14:paraId="55E8F638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72899E64" w14:textId="77777777" w:rsidTr="0089746B">
        <w:trPr>
          <w:jc w:val="center"/>
        </w:trPr>
        <w:tc>
          <w:tcPr>
            <w:tcW w:w="607" w:type="dxa"/>
          </w:tcPr>
          <w:p w14:paraId="16B9EF67" w14:textId="77777777" w:rsidR="0089746B" w:rsidRPr="0089746B" w:rsidRDefault="0089746B" w:rsidP="0089746B">
            <w:pPr>
              <w:jc w:val="center"/>
            </w:pPr>
            <w:r w:rsidRPr="0089746B">
              <w:t>3.</w:t>
            </w:r>
          </w:p>
        </w:tc>
        <w:tc>
          <w:tcPr>
            <w:tcW w:w="6051" w:type="dxa"/>
          </w:tcPr>
          <w:p w14:paraId="7621F358" w14:textId="77777777" w:rsidR="0089746B" w:rsidRPr="0089746B" w:rsidRDefault="0089746B" w:rsidP="0089746B">
            <w:pPr>
              <w:jc w:val="both"/>
            </w:pPr>
            <w:r w:rsidRPr="0089746B">
              <w:t xml:space="preserve">Предоставление спортивного борцовского зала для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0F816843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0CB26A25" w14:textId="77777777" w:rsidTr="0089746B">
        <w:trPr>
          <w:jc w:val="center"/>
        </w:trPr>
        <w:tc>
          <w:tcPr>
            <w:tcW w:w="607" w:type="dxa"/>
          </w:tcPr>
          <w:p w14:paraId="248E4A2E" w14:textId="77777777" w:rsidR="0089746B" w:rsidRPr="0089746B" w:rsidRDefault="0089746B" w:rsidP="0089746B">
            <w:pPr>
              <w:jc w:val="center"/>
            </w:pPr>
            <w:r w:rsidRPr="0089746B">
              <w:t>4.</w:t>
            </w:r>
          </w:p>
        </w:tc>
        <w:tc>
          <w:tcPr>
            <w:tcW w:w="6051" w:type="dxa"/>
          </w:tcPr>
          <w:p w14:paraId="01C09743" w14:textId="77777777" w:rsidR="0089746B" w:rsidRPr="0089746B" w:rsidRDefault="0089746B" w:rsidP="0089746B">
            <w:pPr>
              <w:jc w:val="both"/>
            </w:pPr>
            <w:r w:rsidRPr="0089746B">
              <w:t xml:space="preserve">Предоставление спортивного борцовского зала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3240" w:type="dxa"/>
          </w:tcPr>
          <w:p w14:paraId="5477A2EE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75CD612F" w14:textId="77777777" w:rsidTr="0089746B">
        <w:trPr>
          <w:jc w:val="center"/>
        </w:trPr>
        <w:tc>
          <w:tcPr>
            <w:tcW w:w="607" w:type="dxa"/>
          </w:tcPr>
          <w:p w14:paraId="339EC437" w14:textId="77777777" w:rsidR="0089746B" w:rsidRPr="0089746B" w:rsidRDefault="0089746B" w:rsidP="0089746B">
            <w:pPr>
              <w:jc w:val="center"/>
            </w:pPr>
            <w:r w:rsidRPr="0089746B">
              <w:t>5.</w:t>
            </w:r>
          </w:p>
        </w:tc>
        <w:tc>
          <w:tcPr>
            <w:tcW w:w="6051" w:type="dxa"/>
          </w:tcPr>
          <w:p w14:paraId="6CDA435A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4 занятия в месяц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0C56B794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195115AC" w14:textId="77777777" w:rsidTr="0089746B">
        <w:trPr>
          <w:jc w:val="center"/>
        </w:trPr>
        <w:tc>
          <w:tcPr>
            <w:tcW w:w="607" w:type="dxa"/>
          </w:tcPr>
          <w:p w14:paraId="63163FA8" w14:textId="77777777" w:rsidR="0089746B" w:rsidRPr="0089746B" w:rsidRDefault="0089746B" w:rsidP="0089746B">
            <w:pPr>
              <w:jc w:val="center"/>
            </w:pPr>
            <w:r w:rsidRPr="0089746B">
              <w:t>6.</w:t>
            </w:r>
          </w:p>
        </w:tc>
        <w:tc>
          <w:tcPr>
            <w:tcW w:w="6051" w:type="dxa"/>
          </w:tcPr>
          <w:p w14:paraId="67950C56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4 занятия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3240" w:type="dxa"/>
          </w:tcPr>
          <w:p w14:paraId="5C072631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25875613" w14:textId="77777777" w:rsidTr="0089746B">
        <w:trPr>
          <w:jc w:val="center"/>
        </w:trPr>
        <w:tc>
          <w:tcPr>
            <w:tcW w:w="607" w:type="dxa"/>
          </w:tcPr>
          <w:p w14:paraId="56B9223A" w14:textId="77777777" w:rsidR="0089746B" w:rsidRPr="0089746B" w:rsidRDefault="0089746B" w:rsidP="0089746B">
            <w:pPr>
              <w:jc w:val="center"/>
            </w:pPr>
            <w:r w:rsidRPr="0089746B">
              <w:t>7.</w:t>
            </w:r>
          </w:p>
        </w:tc>
        <w:tc>
          <w:tcPr>
            <w:tcW w:w="6051" w:type="dxa"/>
          </w:tcPr>
          <w:p w14:paraId="1762F47F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8 занятий в месяц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4A4A756B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6861D320" w14:textId="77777777" w:rsidTr="0089746B">
        <w:trPr>
          <w:jc w:val="center"/>
        </w:trPr>
        <w:tc>
          <w:tcPr>
            <w:tcW w:w="607" w:type="dxa"/>
          </w:tcPr>
          <w:p w14:paraId="53FDE653" w14:textId="77777777" w:rsidR="0089746B" w:rsidRPr="0089746B" w:rsidRDefault="0089746B" w:rsidP="0089746B">
            <w:pPr>
              <w:jc w:val="center"/>
            </w:pPr>
            <w:r w:rsidRPr="0089746B">
              <w:t>8.</w:t>
            </w:r>
          </w:p>
        </w:tc>
        <w:tc>
          <w:tcPr>
            <w:tcW w:w="6051" w:type="dxa"/>
          </w:tcPr>
          <w:p w14:paraId="4E79ECAC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8 занятий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3240" w:type="dxa"/>
          </w:tcPr>
          <w:p w14:paraId="36795941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268CAAAF" w14:textId="77777777" w:rsidTr="0089746B">
        <w:trPr>
          <w:jc w:val="center"/>
        </w:trPr>
        <w:tc>
          <w:tcPr>
            <w:tcW w:w="607" w:type="dxa"/>
          </w:tcPr>
          <w:p w14:paraId="0BED5B87" w14:textId="77777777" w:rsidR="0089746B" w:rsidRPr="0089746B" w:rsidRDefault="0089746B" w:rsidP="0089746B">
            <w:pPr>
              <w:jc w:val="center"/>
            </w:pPr>
            <w:r w:rsidRPr="0089746B">
              <w:t>9.</w:t>
            </w:r>
          </w:p>
        </w:tc>
        <w:tc>
          <w:tcPr>
            <w:tcW w:w="6051" w:type="dxa"/>
          </w:tcPr>
          <w:p w14:paraId="2BDD08E9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12 занятий в месяц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59AB9554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48D1D195" w14:textId="77777777" w:rsidTr="0089746B">
        <w:trPr>
          <w:jc w:val="center"/>
        </w:trPr>
        <w:tc>
          <w:tcPr>
            <w:tcW w:w="607" w:type="dxa"/>
          </w:tcPr>
          <w:p w14:paraId="7D7CB604" w14:textId="77777777" w:rsidR="0089746B" w:rsidRPr="0089746B" w:rsidRDefault="0089746B" w:rsidP="0089746B">
            <w:pPr>
              <w:jc w:val="center"/>
            </w:pPr>
            <w:r w:rsidRPr="0089746B">
              <w:t>10.</w:t>
            </w:r>
          </w:p>
        </w:tc>
        <w:tc>
          <w:tcPr>
            <w:tcW w:w="6051" w:type="dxa"/>
          </w:tcPr>
          <w:p w14:paraId="345FAB5E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12 занятий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3240" w:type="dxa"/>
          </w:tcPr>
          <w:p w14:paraId="553E0EFD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47C7A13A" w14:textId="77777777" w:rsidTr="0089746B">
        <w:trPr>
          <w:jc w:val="center"/>
        </w:trPr>
        <w:tc>
          <w:tcPr>
            <w:tcW w:w="607" w:type="dxa"/>
          </w:tcPr>
          <w:p w14:paraId="34621A85" w14:textId="77777777" w:rsidR="0089746B" w:rsidRPr="0089746B" w:rsidRDefault="0089746B" w:rsidP="0089746B">
            <w:pPr>
              <w:jc w:val="center"/>
            </w:pPr>
            <w:r w:rsidRPr="0089746B">
              <w:lastRenderedPageBreak/>
              <w:t>11.</w:t>
            </w:r>
          </w:p>
        </w:tc>
        <w:tc>
          <w:tcPr>
            <w:tcW w:w="6051" w:type="dxa"/>
          </w:tcPr>
          <w:p w14:paraId="32A02E8B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занятий в группах ОФП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46265640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5DF0DE36" w14:textId="77777777" w:rsidTr="0089746B">
        <w:trPr>
          <w:jc w:val="center"/>
        </w:trPr>
        <w:tc>
          <w:tcPr>
            <w:tcW w:w="607" w:type="dxa"/>
          </w:tcPr>
          <w:p w14:paraId="50810EF4" w14:textId="77777777" w:rsidR="0089746B" w:rsidRPr="0089746B" w:rsidRDefault="0089746B" w:rsidP="0089746B">
            <w:pPr>
              <w:jc w:val="center"/>
            </w:pPr>
            <w:r w:rsidRPr="0089746B">
              <w:t>12.</w:t>
            </w:r>
          </w:p>
        </w:tc>
        <w:tc>
          <w:tcPr>
            <w:tcW w:w="6051" w:type="dxa"/>
          </w:tcPr>
          <w:p w14:paraId="02277B2A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занятий в группах ОФП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3FACA98A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48FC6D37" w14:textId="77777777" w:rsidTr="0089746B">
        <w:trPr>
          <w:jc w:val="center"/>
        </w:trPr>
        <w:tc>
          <w:tcPr>
            <w:tcW w:w="9898" w:type="dxa"/>
            <w:gridSpan w:val="3"/>
          </w:tcPr>
          <w:p w14:paraId="0BF9137C" w14:textId="77777777" w:rsidR="00DB567C" w:rsidRDefault="0089746B" w:rsidP="00D16AAB">
            <w:pPr>
              <w:jc w:val="center"/>
              <w:rPr>
                <w:b/>
              </w:rPr>
            </w:pPr>
            <w:r w:rsidRPr="0089746B">
              <w:rPr>
                <w:b/>
              </w:rPr>
              <w:t xml:space="preserve">Спортивно-оздоровительный комплекс «Победа» Муниципального бюджетного учреждения Спортивной школы города Димитровграда </w:t>
            </w:r>
          </w:p>
          <w:p w14:paraId="7C89AE9B" w14:textId="6D6D3DFB" w:rsidR="0089746B" w:rsidRPr="0089746B" w:rsidRDefault="0089746B" w:rsidP="00D16AAB">
            <w:pPr>
              <w:jc w:val="center"/>
              <w:rPr>
                <w:b/>
              </w:rPr>
            </w:pPr>
            <w:r w:rsidRPr="0089746B">
              <w:rPr>
                <w:b/>
              </w:rPr>
              <w:t>имени Жанны Борисовны Лобановой</w:t>
            </w:r>
          </w:p>
        </w:tc>
      </w:tr>
      <w:tr w:rsidR="0089746B" w:rsidRPr="0089746B" w14:paraId="41382A9D" w14:textId="77777777" w:rsidTr="0089746B">
        <w:trPr>
          <w:jc w:val="center"/>
        </w:trPr>
        <w:tc>
          <w:tcPr>
            <w:tcW w:w="607" w:type="dxa"/>
          </w:tcPr>
          <w:p w14:paraId="16F6A908" w14:textId="77777777" w:rsidR="0089746B" w:rsidRPr="0089746B" w:rsidRDefault="0089746B" w:rsidP="0089746B">
            <w:pPr>
              <w:jc w:val="center"/>
            </w:pPr>
            <w:r w:rsidRPr="0089746B">
              <w:t>1.</w:t>
            </w:r>
          </w:p>
        </w:tc>
        <w:tc>
          <w:tcPr>
            <w:tcW w:w="6051" w:type="dxa"/>
          </w:tcPr>
          <w:p w14:paraId="0FBF476A" w14:textId="77777777" w:rsidR="0089746B" w:rsidRPr="0089746B" w:rsidRDefault="0089746B" w:rsidP="0089746B">
            <w:pPr>
              <w:jc w:val="both"/>
            </w:pPr>
            <w:r w:rsidRPr="0089746B">
              <w:t xml:space="preserve">Предоставление спортивного игрового зала для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38236721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695F3CA1" w14:textId="77777777" w:rsidTr="0089746B">
        <w:trPr>
          <w:jc w:val="center"/>
        </w:trPr>
        <w:tc>
          <w:tcPr>
            <w:tcW w:w="607" w:type="dxa"/>
          </w:tcPr>
          <w:p w14:paraId="22C7A9C5" w14:textId="77777777" w:rsidR="0089746B" w:rsidRPr="0089746B" w:rsidRDefault="0089746B" w:rsidP="0089746B">
            <w:pPr>
              <w:jc w:val="center"/>
            </w:pPr>
            <w:r w:rsidRPr="0089746B">
              <w:t>2.</w:t>
            </w:r>
          </w:p>
        </w:tc>
        <w:tc>
          <w:tcPr>
            <w:tcW w:w="6051" w:type="dxa"/>
          </w:tcPr>
          <w:p w14:paraId="60C8B126" w14:textId="77777777" w:rsidR="0089746B" w:rsidRPr="0089746B" w:rsidRDefault="0089746B" w:rsidP="0089746B">
            <w:pPr>
              <w:jc w:val="both"/>
            </w:pPr>
            <w:r w:rsidRPr="0089746B">
              <w:t xml:space="preserve">Предоставление спортивного игрового зала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3240" w:type="dxa"/>
          </w:tcPr>
          <w:p w14:paraId="0E40DCB1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1935CEB6" w14:textId="77777777" w:rsidTr="0089746B">
        <w:trPr>
          <w:jc w:val="center"/>
        </w:trPr>
        <w:tc>
          <w:tcPr>
            <w:tcW w:w="607" w:type="dxa"/>
          </w:tcPr>
          <w:p w14:paraId="05A5CD86" w14:textId="77777777" w:rsidR="0089746B" w:rsidRPr="0089746B" w:rsidRDefault="0089746B" w:rsidP="0089746B">
            <w:pPr>
              <w:jc w:val="center"/>
            </w:pPr>
            <w:r w:rsidRPr="0089746B">
              <w:t>3.</w:t>
            </w:r>
          </w:p>
        </w:tc>
        <w:tc>
          <w:tcPr>
            <w:tcW w:w="6051" w:type="dxa"/>
          </w:tcPr>
          <w:p w14:paraId="44CA49C6" w14:textId="77777777" w:rsidR="0089746B" w:rsidRPr="0089746B" w:rsidRDefault="0089746B" w:rsidP="0089746B">
            <w:pPr>
              <w:jc w:val="both"/>
            </w:pPr>
            <w:r w:rsidRPr="0089746B">
              <w:t xml:space="preserve">Предоставление спортивного борцовского зала для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1F7CFE55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3C9E36EA" w14:textId="77777777" w:rsidTr="0089746B">
        <w:trPr>
          <w:jc w:val="center"/>
        </w:trPr>
        <w:tc>
          <w:tcPr>
            <w:tcW w:w="607" w:type="dxa"/>
          </w:tcPr>
          <w:p w14:paraId="4047C8B3" w14:textId="77777777" w:rsidR="0089746B" w:rsidRPr="0089746B" w:rsidRDefault="0089746B" w:rsidP="0089746B">
            <w:pPr>
              <w:jc w:val="center"/>
            </w:pPr>
            <w:r w:rsidRPr="0089746B">
              <w:t>4.</w:t>
            </w:r>
          </w:p>
        </w:tc>
        <w:tc>
          <w:tcPr>
            <w:tcW w:w="6051" w:type="dxa"/>
          </w:tcPr>
          <w:p w14:paraId="1CEB57CB" w14:textId="77777777" w:rsidR="0089746B" w:rsidRPr="0089746B" w:rsidRDefault="0089746B" w:rsidP="0089746B">
            <w:pPr>
              <w:jc w:val="both"/>
            </w:pPr>
            <w:r w:rsidRPr="0089746B">
              <w:t xml:space="preserve">Предоставление спортивного борцовского зала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3240" w:type="dxa"/>
          </w:tcPr>
          <w:p w14:paraId="0B93B548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7341F7F2" w14:textId="77777777" w:rsidTr="0089746B">
        <w:trPr>
          <w:jc w:val="center"/>
        </w:trPr>
        <w:tc>
          <w:tcPr>
            <w:tcW w:w="607" w:type="dxa"/>
          </w:tcPr>
          <w:p w14:paraId="1CAD8BD9" w14:textId="77777777" w:rsidR="0089746B" w:rsidRPr="0089746B" w:rsidRDefault="0089746B" w:rsidP="0089746B">
            <w:pPr>
              <w:jc w:val="center"/>
            </w:pPr>
            <w:r w:rsidRPr="0089746B">
              <w:t>5.</w:t>
            </w:r>
          </w:p>
        </w:tc>
        <w:tc>
          <w:tcPr>
            <w:tcW w:w="6051" w:type="dxa"/>
          </w:tcPr>
          <w:p w14:paraId="48DAB955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4 занятия в месяц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0A04BFE2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17A0CD06" w14:textId="77777777" w:rsidTr="0089746B">
        <w:trPr>
          <w:jc w:val="center"/>
        </w:trPr>
        <w:tc>
          <w:tcPr>
            <w:tcW w:w="607" w:type="dxa"/>
          </w:tcPr>
          <w:p w14:paraId="44D1FD9E" w14:textId="77777777" w:rsidR="0089746B" w:rsidRPr="0089746B" w:rsidRDefault="0089746B" w:rsidP="0089746B">
            <w:pPr>
              <w:jc w:val="center"/>
            </w:pPr>
            <w:r w:rsidRPr="0089746B">
              <w:t>6.</w:t>
            </w:r>
          </w:p>
        </w:tc>
        <w:tc>
          <w:tcPr>
            <w:tcW w:w="6051" w:type="dxa"/>
          </w:tcPr>
          <w:p w14:paraId="46FB763B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4 занятия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детей, не достигших возраста 14 </w:t>
            </w:r>
            <w:r w:rsidRPr="0089746B">
              <w:lastRenderedPageBreak/>
              <w:t xml:space="preserve">лет, пенсионеров по старости, членов многодетных семей и приемных семей </w:t>
            </w:r>
          </w:p>
        </w:tc>
        <w:tc>
          <w:tcPr>
            <w:tcW w:w="3240" w:type="dxa"/>
          </w:tcPr>
          <w:p w14:paraId="37F39B7D" w14:textId="77777777" w:rsidR="0089746B" w:rsidRPr="0089746B" w:rsidRDefault="0089746B" w:rsidP="00D16AAB">
            <w:r w:rsidRPr="0089746B">
              <w:lastRenderedPageBreak/>
              <w:t>50% от установленного тарифа на услугу</w:t>
            </w:r>
          </w:p>
        </w:tc>
      </w:tr>
      <w:tr w:rsidR="0089746B" w:rsidRPr="0089746B" w14:paraId="47BF9A8F" w14:textId="77777777" w:rsidTr="0089746B">
        <w:trPr>
          <w:jc w:val="center"/>
        </w:trPr>
        <w:tc>
          <w:tcPr>
            <w:tcW w:w="607" w:type="dxa"/>
          </w:tcPr>
          <w:p w14:paraId="0EE62504" w14:textId="77777777" w:rsidR="0089746B" w:rsidRPr="0089746B" w:rsidRDefault="0089746B" w:rsidP="0089746B">
            <w:pPr>
              <w:jc w:val="center"/>
            </w:pPr>
            <w:r w:rsidRPr="0089746B">
              <w:t>7.</w:t>
            </w:r>
          </w:p>
        </w:tc>
        <w:tc>
          <w:tcPr>
            <w:tcW w:w="6051" w:type="dxa"/>
          </w:tcPr>
          <w:p w14:paraId="2E26C905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8 занятий в месяц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20FA91FF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24920B59" w14:textId="77777777" w:rsidTr="0089746B">
        <w:trPr>
          <w:jc w:val="center"/>
        </w:trPr>
        <w:tc>
          <w:tcPr>
            <w:tcW w:w="607" w:type="dxa"/>
          </w:tcPr>
          <w:p w14:paraId="1C993F43" w14:textId="77777777" w:rsidR="0089746B" w:rsidRPr="0089746B" w:rsidRDefault="0089746B" w:rsidP="0089746B">
            <w:pPr>
              <w:jc w:val="center"/>
            </w:pPr>
            <w:r w:rsidRPr="0089746B">
              <w:t>8.</w:t>
            </w:r>
          </w:p>
        </w:tc>
        <w:tc>
          <w:tcPr>
            <w:tcW w:w="6051" w:type="dxa"/>
          </w:tcPr>
          <w:p w14:paraId="3E1CA29D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8 занятий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3240" w:type="dxa"/>
          </w:tcPr>
          <w:p w14:paraId="6B97407E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251BE091" w14:textId="77777777" w:rsidTr="0089746B">
        <w:trPr>
          <w:jc w:val="center"/>
        </w:trPr>
        <w:tc>
          <w:tcPr>
            <w:tcW w:w="607" w:type="dxa"/>
          </w:tcPr>
          <w:p w14:paraId="11CA2CA0" w14:textId="77777777" w:rsidR="0089746B" w:rsidRPr="0089746B" w:rsidRDefault="0089746B" w:rsidP="0089746B">
            <w:pPr>
              <w:jc w:val="center"/>
            </w:pPr>
            <w:r w:rsidRPr="0089746B">
              <w:t>9.</w:t>
            </w:r>
          </w:p>
        </w:tc>
        <w:tc>
          <w:tcPr>
            <w:tcW w:w="6051" w:type="dxa"/>
          </w:tcPr>
          <w:p w14:paraId="141EC10E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12 занятий в месяц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7AE10223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6498491C" w14:textId="77777777" w:rsidTr="0089746B">
        <w:trPr>
          <w:jc w:val="center"/>
        </w:trPr>
        <w:tc>
          <w:tcPr>
            <w:tcW w:w="607" w:type="dxa"/>
          </w:tcPr>
          <w:p w14:paraId="3982EB39" w14:textId="77777777" w:rsidR="0089746B" w:rsidRPr="0089746B" w:rsidRDefault="0089746B" w:rsidP="0089746B">
            <w:pPr>
              <w:jc w:val="center"/>
            </w:pPr>
            <w:r w:rsidRPr="0089746B">
              <w:t>10.</w:t>
            </w:r>
          </w:p>
        </w:tc>
        <w:tc>
          <w:tcPr>
            <w:tcW w:w="6051" w:type="dxa"/>
          </w:tcPr>
          <w:p w14:paraId="6E86CDA9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группы ОФП на 12 занятий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3240" w:type="dxa"/>
          </w:tcPr>
          <w:p w14:paraId="448CB213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0C2C0D24" w14:textId="77777777" w:rsidTr="0089746B">
        <w:trPr>
          <w:jc w:val="center"/>
        </w:trPr>
        <w:tc>
          <w:tcPr>
            <w:tcW w:w="607" w:type="dxa"/>
          </w:tcPr>
          <w:p w14:paraId="41399894" w14:textId="77777777" w:rsidR="0089746B" w:rsidRPr="0089746B" w:rsidRDefault="0089746B" w:rsidP="0089746B">
            <w:pPr>
              <w:jc w:val="center"/>
            </w:pPr>
            <w:r w:rsidRPr="0089746B">
              <w:t>11.</w:t>
            </w:r>
          </w:p>
        </w:tc>
        <w:tc>
          <w:tcPr>
            <w:tcW w:w="6051" w:type="dxa"/>
          </w:tcPr>
          <w:p w14:paraId="599F44B3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занятий в группах ОФП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4E1B6630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111838E3" w14:textId="77777777" w:rsidTr="0089746B">
        <w:trPr>
          <w:jc w:val="center"/>
        </w:trPr>
        <w:tc>
          <w:tcPr>
            <w:tcW w:w="607" w:type="dxa"/>
          </w:tcPr>
          <w:p w14:paraId="1100DF6B" w14:textId="77777777" w:rsidR="0089746B" w:rsidRPr="0089746B" w:rsidRDefault="0089746B" w:rsidP="0089746B">
            <w:pPr>
              <w:jc w:val="center"/>
            </w:pPr>
            <w:r w:rsidRPr="0089746B">
              <w:t>12.</w:t>
            </w:r>
          </w:p>
        </w:tc>
        <w:tc>
          <w:tcPr>
            <w:tcW w:w="6051" w:type="dxa"/>
          </w:tcPr>
          <w:p w14:paraId="6987CE55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занятий в группах ОФП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1A037124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430026D4" w14:textId="77777777" w:rsidTr="0089746B">
        <w:trPr>
          <w:jc w:val="center"/>
        </w:trPr>
        <w:tc>
          <w:tcPr>
            <w:tcW w:w="607" w:type="dxa"/>
          </w:tcPr>
          <w:p w14:paraId="694B28E4" w14:textId="77777777" w:rsidR="0089746B" w:rsidRPr="0089746B" w:rsidRDefault="0089746B" w:rsidP="0089746B">
            <w:pPr>
              <w:jc w:val="center"/>
            </w:pPr>
            <w:r w:rsidRPr="0089746B">
              <w:t>13.</w:t>
            </w:r>
          </w:p>
        </w:tc>
        <w:tc>
          <w:tcPr>
            <w:tcW w:w="6051" w:type="dxa"/>
          </w:tcPr>
          <w:p w14:paraId="036C9729" w14:textId="77777777" w:rsidR="0089746B" w:rsidRPr="0089746B" w:rsidRDefault="0089746B" w:rsidP="0089746B">
            <w:pPr>
              <w:jc w:val="both"/>
            </w:pPr>
            <w:r w:rsidRPr="0089746B">
              <w:t xml:space="preserve">Предоставление уличной спортивной площадки для детей-сирот, не достигших возраста 18 лет,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3240" w:type="dxa"/>
          </w:tcPr>
          <w:p w14:paraId="77EFBBAF" w14:textId="77777777" w:rsidR="0089746B" w:rsidRPr="0089746B" w:rsidRDefault="0089746B" w:rsidP="00D16AAB">
            <w:r w:rsidRPr="0089746B">
              <w:t>100% от установленного тарифа на услугу</w:t>
            </w:r>
          </w:p>
        </w:tc>
      </w:tr>
      <w:tr w:rsidR="0089746B" w:rsidRPr="0089746B" w14:paraId="5F341AC5" w14:textId="77777777" w:rsidTr="0089746B">
        <w:trPr>
          <w:jc w:val="center"/>
        </w:trPr>
        <w:tc>
          <w:tcPr>
            <w:tcW w:w="607" w:type="dxa"/>
          </w:tcPr>
          <w:p w14:paraId="77DE6F66" w14:textId="77777777" w:rsidR="0089746B" w:rsidRPr="0089746B" w:rsidRDefault="0089746B" w:rsidP="0089746B">
            <w:pPr>
              <w:jc w:val="center"/>
            </w:pPr>
            <w:r w:rsidRPr="0089746B">
              <w:lastRenderedPageBreak/>
              <w:t>14.</w:t>
            </w:r>
          </w:p>
        </w:tc>
        <w:tc>
          <w:tcPr>
            <w:tcW w:w="6051" w:type="dxa"/>
          </w:tcPr>
          <w:p w14:paraId="2B649AD6" w14:textId="02D06F4B" w:rsidR="0089746B" w:rsidRPr="0089746B" w:rsidRDefault="0089746B" w:rsidP="002E0921">
            <w:pPr>
              <w:jc w:val="both"/>
            </w:pPr>
            <w:r w:rsidRPr="0089746B">
              <w:t xml:space="preserve">Предоставление уличной спортивной площадки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членов многодетных семей и приемных семей</w:t>
            </w:r>
          </w:p>
        </w:tc>
        <w:tc>
          <w:tcPr>
            <w:tcW w:w="3240" w:type="dxa"/>
          </w:tcPr>
          <w:p w14:paraId="4D94C41B" w14:textId="77777777" w:rsidR="0089746B" w:rsidRPr="0089746B" w:rsidRDefault="0089746B" w:rsidP="00D16AAB">
            <w:r w:rsidRPr="0089746B">
              <w:t>50% от установленного тарифа на услугу</w:t>
            </w:r>
          </w:p>
        </w:tc>
      </w:tr>
      <w:tr w:rsidR="0089746B" w:rsidRPr="0089746B" w14:paraId="4B5BA7C1" w14:textId="77777777" w:rsidTr="0089746B">
        <w:trPr>
          <w:jc w:val="center"/>
        </w:trPr>
        <w:tc>
          <w:tcPr>
            <w:tcW w:w="607" w:type="dxa"/>
          </w:tcPr>
          <w:p w14:paraId="6CF3E509" w14:textId="77777777" w:rsidR="0089746B" w:rsidRPr="0089746B" w:rsidRDefault="0089746B" w:rsidP="0089746B">
            <w:pPr>
              <w:jc w:val="center"/>
            </w:pPr>
            <w:r w:rsidRPr="0089746B">
              <w:t>1</w:t>
            </w:r>
            <w:r w:rsidRPr="0089746B">
              <w:rPr>
                <w:lang w:val="en-US"/>
              </w:rPr>
              <w:t>5</w:t>
            </w:r>
            <w:r w:rsidRPr="0089746B">
              <w:t>.</w:t>
            </w:r>
          </w:p>
        </w:tc>
        <w:tc>
          <w:tcPr>
            <w:tcW w:w="6051" w:type="dxa"/>
          </w:tcPr>
          <w:p w14:paraId="63A67291" w14:textId="77777777" w:rsidR="0089746B" w:rsidRPr="0089746B" w:rsidRDefault="0089746B" w:rsidP="0089746B">
            <w:pPr>
              <w:jc w:val="both"/>
            </w:pPr>
            <w:r w:rsidRPr="0089746B">
              <w:t xml:space="preserve">Разовое посещение тренажерного зала для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03861EE3" w14:textId="77777777" w:rsidR="0089746B" w:rsidRPr="0089746B" w:rsidRDefault="0089746B" w:rsidP="00D16AAB">
            <w:pPr>
              <w:jc w:val="both"/>
            </w:pPr>
            <w:r w:rsidRPr="0089746B">
              <w:t>100% от установленного тарифа на услугу</w:t>
            </w:r>
          </w:p>
        </w:tc>
      </w:tr>
      <w:tr w:rsidR="0089746B" w:rsidRPr="0089746B" w14:paraId="359A6CCB" w14:textId="77777777" w:rsidTr="0089746B">
        <w:trPr>
          <w:jc w:val="center"/>
        </w:trPr>
        <w:tc>
          <w:tcPr>
            <w:tcW w:w="607" w:type="dxa"/>
          </w:tcPr>
          <w:p w14:paraId="163F8749" w14:textId="77777777" w:rsidR="0089746B" w:rsidRPr="0089746B" w:rsidRDefault="0089746B" w:rsidP="0089746B">
            <w:pPr>
              <w:jc w:val="center"/>
            </w:pPr>
            <w:r w:rsidRPr="0089746B">
              <w:t>1</w:t>
            </w:r>
            <w:r w:rsidRPr="0089746B">
              <w:rPr>
                <w:lang w:val="en-US"/>
              </w:rPr>
              <w:t>6</w:t>
            </w:r>
            <w:r w:rsidRPr="0089746B">
              <w:t>.</w:t>
            </w:r>
          </w:p>
        </w:tc>
        <w:tc>
          <w:tcPr>
            <w:tcW w:w="6051" w:type="dxa"/>
          </w:tcPr>
          <w:p w14:paraId="1E35ABC7" w14:textId="114A3EB4" w:rsidR="0089746B" w:rsidRPr="0089746B" w:rsidRDefault="0089746B" w:rsidP="002E0921">
            <w:pPr>
              <w:jc w:val="both"/>
            </w:pPr>
            <w:r w:rsidRPr="0089746B">
              <w:t xml:space="preserve">Разовое посещение тренажерного зала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лиц, старше 50 лет, имеющих золотой знак отличия Всероссийского физкультурно-оздоровительного комплекса 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3240" w:type="dxa"/>
          </w:tcPr>
          <w:p w14:paraId="0C0BA3E0" w14:textId="77777777" w:rsidR="0089746B" w:rsidRPr="0089746B" w:rsidRDefault="0089746B" w:rsidP="00D16AAB">
            <w:pPr>
              <w:jc w:val="both"/>
            </w:pPr>
            <w:r w:rsidRPr="0089746B">
              <w:t>50% от установленного тарифа на услугу</w:t>
            </w:r>
          </w:p>
        </w:tc>
      </w:tr>
      <w:tr w:rsidR="0089746B" w:rsidRPr="0089746B" w14:paraId="2F3F16E0" w14:textId="77777777" w:rsidTr="0089746B">
        <w:trPr>
          <w:jc w:val="center"/>
        </w:trPr>
        <w:tc>
          <w:tcPr>
            <w:tcW w:w="607" w:type="dxa"/>
          </w:tcPr>
          <w:p w14:paraId="004C65DE" w14:textId="77777777" w:rsidR="0089746B" w:rsidRPr="0089746B" w:rsidRDefault="0089746B" w:rsidP="0089746B">
            <w:pPr>
              <w:jc w:val="center"/>
            </w:pPr>
            <w:r w:rsidRPr="0089746B">
              <w:t>1</w:t>
            </w:r>
            <w:r w:rsidRPr="0089746B">
              <w:rPr>
                <w:lang w:val="en-US"/>
              </w:rPr>
              <w:t>7</w:t>
            </w:r>
            <w:r w:rsidRPr="0089746B">
              <w:t>.</w:t>
            </w:r>
          </w:p>
        </w:tc>
        <w:tc>
          <w:tcPr>
            <w:tcW w:w="6051" w:type="dxa"/>
          </w:tcPr>
          <w:p w14:paraId="0DEC9905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посещения тренажерного зала на 8 занятий в месяц для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48B6FE1A" w14:textId="77777777" w:rsidR="0089746B" w:rsidRPr="0089746B" w:rsidRDefault="0089746B" w:rsidP="00D16AAB">
            <w:pPr>
              <w:jc w:val="both"/>
            </w:pPr>
            <w:r w:rsidRPr="0089746B">
              <w:t>100% от установленного тарифа на услугу</w:t>
            </w:r>
          </w:p>
        </w:tc>
      </w:tr>
      <w:tr w:rsidR="0089746B" w:rsidRPr="0089746B" w14:paraId="28589038" w14:textId="77777777" w:rsidTr="0089746B">
        <w:trPr>
          <w:jc w:val="center"/>
        </w:trPr>
        <w:tc>
          <w:tcPr>
            <w:tcW w:w="607" w:type="dxa"/>
          </w:tcPr>
          <w:p w14:paraId="225D5CDA" w14:textId="77777777" w:rsidR="0089746B" w:rsidRPr="0089746B" w:rsidRDefault="0089746B" w:rsidP="0089746B">
            <w:pPr>
              <w:jc w:val="center"/>
            </w:pPr>
            <w:r w:rsidRPr="0089746B">
              <w:t>1</w:t>
            </w:r>
            <w:r w:rsidRPr="0089746B">
              <w:rPr>
                <w:lang w:val="en-US"/>
              </w:rPr>
              <w:t>8</w:t>
            </w:r>
            <w:r w:rsidRPr="0089746B">
              <w:t>.</w:t>
            </w:r>
          </w:p>
        </w:tc>
        <w:tc>
          <w:tcPr>
            <w:tcW w:w="6051" w:type="dxa"/>
          </w:tcPr>
          <w:p w14:paraId="72BFE9FD" w14:textId="68544A8B" w:rsidR="0089746B" w:rsidRPr="0089746B" w:rsidRDefault="0089746B" w:rsidP="002E0921">
            <w:pPr>
              <w:jc w:val="both"/>
            </w:pPr>
            <w:r w:rsidRPr="0089746B">
              <w:t xml:space="preserve">Абонемент посещения тренажерного зала на 8 занятий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лиц, старше 50 лет, имеющих золотой знак отличия Всероссийского физкультурно-оздоровительного комплекса 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3240" w:type="dxa"/>
          </w:tcPr>
          <w:p w14:paraId="47808419" w14:textId="77777777" w:rsidR="0089746B" w:rsidRPr="0089746B" w:rsidRDefault="0089746B" w:rsidP="00D16AAB">
            <w:pPr>
              <w:jc w:val="both"/>
            </w:pPr>
            <w:r w:rsidRPr="0089746B">
              <w:t>50% от установленного тарифа на услугу</w:t>
            </w:r>
          </w:p>
        </w:tc>
      </w:tr>
      <w:tr w:rsidR="0089746B" w:rsidRPr="0089746B" w14:paraId="0877539C" w14:textId="77777777" w:rsidTr="0089746B">
        <w:trPr>
          <w:jc w:val="center"/>
        </w:trPr>
        <w:tc>
          <w:tcPr>
            <w:tcW w:w="607" w:type="dxa"/>
          </w:tcPr>
          <w:p w14:paraId="68A185B7" w14:textId="77777777" w:rsidR="0089746B" w:rsidRPr="0089746B" w:rsidRDefault="0089746B" w:rsidP="0089746B">
            <w:pPr>
              <w:jc w:val="center"/>
            </w:pPr>
            <w:r w:rsidRPr="0089746B">
              <w:rPr>
                <w:lang w:val="en-US"/>
              </w:rPr>
              <w:t>19</w:t>
            </w:r>
            <w:r w:rsidRPr="0089746B">
              <w:t>.</w:t>
            </w:r>
          </w:p>
        </w:tc>
        <w:tc>
          <w:tcPr>
            <w:tcW w:w="6051" w:type="dxa"/>
          </w:tcPr>
          <w:p w14:paraId="1793A15D" w14:textId="77777777" w:rsidR="0089746B" w:rsidRPr="0089746B" w:rsidRDefault="0089746B" w:rsidP="0089746B">
            <w:pPr>
              <w:jc w:val="both"/>
            </w:pPr>
            <w:r w:rsidRPr="0089746B">
              <w:t xml:space="preserve">Абонемент посещения тренажерного зала на 12 занятий в месяц для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15A22522" w14:textId="77777777" w:rsidR="0089746B" w:rsidRPr="0089746B" w:rsidRDefault="0089746B" w:rsidP="00D16AAB">
            <w:pPr>
              <w:jc w:val="both"/>
            </w:pPr>
            <w:r w:rsidRPr="0089746B">
              <w:t>100% от установленного тарифа на услугу</w:t>
            </w:r>
          </w:p>
        </w:tc>
      </w:tr>
      <w:tr w:rsidR="0089746B" w:rsidRPr="0089746B" w14:paraId="46A603F3" w14:textId="77777777" w:rsidTr="0089746B">
        <w:trPr>
          <w:jc w:val="center"/>
        </w:trPr>
        <w:tc>
          <w:tcPr>
            <w:tcW w:w="607" w:type="dxa"/>
          </w:tcPr>
          <w:p w14:paraId="64CF3B5F" w14:textId="77777777" w:rsidR="0089746B" w:rsidRPr="0089746B" w:rsidRDefault="0089746B" w:rsidP="0089746B">
            <w:pPr>
              <w:jc w:val="center"/>
            </w:pPr>
            <w:r w:rsidRPr="0089746B">
              <w:rPr>
                <w:lang w:val="en-US"/>
              </w:rPr>
              <w:t>20</w:t>
            </w:r>
            <w:r w:rsidRPr="0089746B">
              <w:t>.</w:t>
            </w:r>
          </w:p>
        </w:tc>
        <w:tc>
          <w:tcPr>
            <w:tcW w:w="6051" w:type="dxa"/>
          </w:tcPr>
          <w:p w14:paraId="7D259216" w14:textId="04BCAE76" w:rsidR="0089746B" w:rsidRPr="0089746B" w:rsidRDefault="0089746B" w:rsidP="002E0921">
            <w:pPr>
              <w:jc w:val="both"/>
            </w:pPr>
            <w:r w:rsidRPr="0089746B">
              <w:t xml:space="preserve">Абонемент посещения тренажерного зала на 12 занятий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лиц, старше 50 лет, имеющих золотой знак отличия Всероссийского физкультурно-оздоровительного комплекса 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3240" w:type="dxa"/>
          </w:tcPr>
          <w:p w14:paraId="25624962" w14:textId="77777777" w:rsidR="0089746B" w:rsidRPr="0089746B" w:rsidRDefault="0089746B" w:rsidP="00D16AAB">
            <w:pPr>
              <w:jc w:val="both"/>
            </w:pPr>
            <w:r w:rsidRPr="0089746B">
              <w:t>50% от установленного тарифа на услугу</w:t>
            </w:r>
          </w:p>
        </w:tc>
      </w:tr>
      <w:tr w:rsidR="0089746B" w:rsidRPr="0089746B" w14:paraId="1C5FC84B" w14:textId="77777777" w:rsidTr="0089746B">
        <w:trPr>
          <w:jc w:val="center"/>
        </w:trPr>
        <w:tc>
          <w:tcPr>
            <w:tcW w:w="607" w:type="dxa"/>
          </w:tcPr>
          <w:p w14:paraId="69F268D3" w14:textId="77777777" w:rsidR="0089746B" w:rsidRPr="0089746B" w:rsidRDefault="0089746B" w:rsidP="0089746B">
            <w:pPr>
              <w:jc w:val="center"/>
            </w:pPr>
            <w:r w:rsidRPr="0089746B">
              <w:t>2</w:t>
            </w:r>
            <w:r w:rsidRPr="0089746B">
              <w:rPr>
                <w:lang w:val="en-US"/>
              </w:rPr>
              <w:t>1</w:t>
            </w:r>
            <w:r w:rsidRPr="0089746B">
              <w:t>.</w:t>
            </w:r>
          </w:p>
        </w:tc>
        <w:tc>
          <w:tcPr>
            <w:tcW w:w="6051" w:type="dxa"/>
          </w:tcPr>
          <w:p w14:paraId="13AC67E8" w14:textId="41FB01CC" w:rsidR="0089746B" w:rsidRPr="0089746B" w:rsidRDefault="0089746B" w:rsidP="002E0921">
            <w:pPr>
              <w:jc w:val="both"/>
            </w:pPr>
            <w:r w:rsidRPr="0089746B">
              <w:t>Абонемент посещения тренажерного зала на безлимитное количество</w:t>
            </w:r>
            <w:r w:rsidR="002E0921">
              <w:t xml:space="preserve"> </w:t>
            </w:r>
            <w:r w:rsidRPr="0089746B">
              <w:t xml:space="preserve">занятий в месяц для инвалидов </w:t>
            </w:r>
            <w:r w:rsidRPr="0089746B">
              <w:rPr>
                <w:lang w:val="en-US"/>
              </w:rPr>
              <w:t>I</w:t>
            </w:r>
            <w:r w:rsidRPr="0089746B">
              <w:t xml:space="preserve"> и </w:t>
            </w:r>
            <w:r w:rsidRPr="0089746B">
              <w:rPr>
                <w:lang w:val="en-US"/>
              </w:rPr>
              <w:t>II</w:t>
            </w:r>
            <w:r w:rsidRPr="0089746B">
              <w:t xml:space="preserve"> группы, членов семей военнослужащих, членов семей погибших военнослужащих</w:t>
            </w:r>
          </w:p>
        </w:tc>
        <w:tc>
          <w:tcPr>
            <w:tcW w:w="3240" w:type="dxa"/>
          </w:tcPr>
          <w:p w14:paraId="581AEF6B" w14:textId="77777777" w:rsidR="0089746B" w:rsidRPr="0089746B" w:rsidRDefault="0089746B" w:rsidP="00D16AAB">
            <w:pPr>
              <w:jc w:val="both"/>
            </w:pPr>
            <w:r w:rsidRPr="0089746B">
              <w:t>100% от установленного тарифа на услугу</w:t>
            </w:r>
          </w:p>
        </w:tc>
      </w:tr>
      <w:tr w:rsidR="0089746B" w:rsidRPr="0089746B" w14:paraId="5A2485CB" w14:textId="77777777" w:rsidTr="0089746B">
        <w:trPr>
          <w:jc w:val="center"/>
        </w:trPr>
        <w:tc>
          <w:tcPr>
            <w:tcW w:w="607" w:type="dxa"/>
          </w:tcPr>
          <w:p w14:paraId="2193B8B8" w14:textId="77777777" w:rsidR="0089746B" w:rsidRPr="0089746B" w:rsidRDefault="0089746B" w:rsidP="0089746B">
            <w:pPr>
              <w:jc w:val="center"/>
            </w:pPr>
            <w:r w:rsidRPr="0089746B">
              <w:t>2</w:t>
            </w:r>
            <w:r w:rsidRPr="0089746B">
              <w:rPr>
                <w:lang w:val="en-US"/>
              </w:rPr>
              <w:t>2</w:t>
            </w:r>
            <w:r w:rsidRPr="0089746B">
              <w:t>.</w:t>
            </w:r>
          </w:p>
        </w:tc>
        <w:tc>
          <w:tcPr>
            <w:tcW w:w="6051" w:type="dxa"/>
          </w:tcPr>
          <w:p w14:paraId="3B222BA8" w14:textId="488A455F" w:rsidR="0089746B" w:rsidRPr="0089746B" w:rsidRDefault="0089746B" w:rsidP="0089746B">
            <w:pPr>
              <w:jc w:val="both"/>
            </w:pPr>
            <w:r w:rsidRPr="0089746B">
              <w:t xml:space="preserve">Абонемент посещения тренажерного зала на безлимитное количество занятий в месяц для инвалидов </w:t>
            </w:r>
            <w:r w:rsidRPr="0089746B">
              <w:rPr>
                <w:lang w:val="en-US"/>
              </w:rPr>
              <w:t>III</w:t>
            </w:r>
            <w:r w:rsidRPr="0089746B">
              <w:t xml:space="preserve"> группы, пенсионеров по старости, лиц, старше 50 лет, имеющих золотой знак отличия Всероссийского физкультурно-оздоровительного комплекса 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3240" w:type="dxa"/>
          </w:tcPr>
          <w:p w14:paraId="28F1AA71" w14:textId="77777777" w:rsidR="0089746B" w:rsidRPr="0089746B" w:rsidRDefault="0089746B" w:rsidP="00D16AAB">
            <w:pPr>
              <w:jc w:val="both"/>
            </w:pPr>
            <w:r w:rsidRPr="0089746B">
              <w:t>50% от установленного тарифа на услугу</w:t>
            </w:r>
          </w:p>
        </w:tc>
      </w:tr>
    </w:tbl>
    <w:p w14:paraId="14AA184D" w14:textId="73994A9E" w:rsidR="00412006" w:rsidRDefault="00412006" w:rsidP="00412006">
      <w:pPr>
        <w:ind w:left="8508" w:firstLine="709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FDF024D" w14:textId="3418D8B6" w:rsidR="00516351" w:rsidRPr="00DE1F86" w:rsidRDefault="00273F7E" w:rsidP="005163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351" w:rsidRPr="00DE1F86">
        <w:rPr>
          <w:sz w:val="28"/>
          <w:szCs w:val="28"/>
        </w:rPr>
        <w:t>.</w:t>
      </w:r>
      <w:r w:rsidR="0051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6351">
        <w:rPr>
          <w:sz w:val="28"/>
          <w:szCs w:val="28"/>
        </w:rPr>
        <w:t xml:space="preserve">астоящее решение подлежит официальному опубликованию и </w:t>
      </w:r>
      <w:r w:rsidR="00516351" w:rsidRPr="00DE1F86">
        <w:rPr>
          <w:sz w:val="28"/>
          <w:szCs w:val="28"/>
        </w:rPr>
        <w:t xml:space="preserve">размещению </w:t>
      </w:r>
      <w:r w:rsidRPr="00DE1F86">
        <w:rPr>
          <w:sz w:val="28"/>
          <w:szCs w:val="28"/>
        </w:rPr>
        <w:t xml:space="preserve">на официальном сайте Городской Думы города Димитровграда Ульяновской области </w:t>
      </w:r>
      <w:r w:rsidR="00516351" w:rsidRPr="00DE1F86">
        <w:rPr>
          <w:sz w:val="28"/>
          <w:szCs w:val="28"/>
        </w:rPr>
        <w:t xml:space="preserve">в информационно-телекоммуникационной сети </w:t>
      </w:r>
      <w:r w:rsidR="00516351">
        <w:rPr>
          <w:sz w:val="28"/>
          <w:szCs w:val="28"/>
        </w:rPr>
        <w:t>«</w:t>
      </w:r>
      <w:r w:rsidR="00516351" w:rsidRPr="00DE1F86">
        <w:rPr>
          <w:sz w:val="28"/>
          <w:szCs w:val="28"/>
        </w:rPr>
        <w:t>Интернет</w:t>
      </w:r>
      <w:r w:rsidR="00516351">
        <w:rPr>
          <w:sz w:val="28"/>
          <w:szCs w:val="28"/>
        </w:rPr>
        <w:t>»</w:t>
      </w:r>
      <w:r w:rsidR="00516351" w:rsidRPr="00DE1F86">
        <w:rPr>
          <w:sz w:val="28"/>
          <w:szCs w:val="28"/>
        </w:rPr>
        <w:t>.</w:t>
      </w:r>
    </w:p>
    <w:p w14:paraId="6968089B" w14:textId="166E8A1E" w:rsidR="00516351" w:rsidRPr="00DE1F86" w:rsidRDefault="00273F7E" w:rsidP="005163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6351" w:rsidRPr="006A34FD">
        <w:rPr>
          <w:sz w:val="28"/>
          <w:szCs w:val="28"/>
        </w:rPr>
        <w:t>.</w:t>
      </w:r>
      <w:r w:rsidR="0051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6351" w:rsidRPr="006A34FD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на</w:t>
      </w:r>
      <w:r w:rsidR="0051635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ий день после</w:t>
      </w:r>
      <w:r w:rsidR="0051635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516351">
        <w:rPr>
          <w:sz w:val="28"/>
          <w:szCs w:val="28"/>
        </w:rPr>
        <w:t xml:space="preserve"> его официального опубликования.</w:t>
      </w:r>
    </w:p>
    <w:p w14:paraId="6993A747" w14:textId="77777777" w:rsidR="00516351" w:rsidRPr="00613489" w:rsidRDefault="00516351" w:rsidP="005163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516351" w:rsidRPr="001A5118" w14:paraId="00F930D2" w14:textId="77777777" w:rsidTr="001A5118">
        <w:tc>
          <w:tcPr>
            <w:tcW w:w="5103" w:type="dxa"/>
          </w:tcPr>
          <w:p w14:paraId="60854015" w14:textId="77777777" w:rsidR="00516351" w:rsidRPr="001A5118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>Председатель Городской Думы</w:t>
            </w:r>
          </w:p>
          <w:p w14:paraId="72F8580B" w14:textId="77777777" w:rsidR="00516351" w:rsidRPr="001A5118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>города Димитровграда</w:t>
            </w:r>
          </w:p>
          <w:p w14:paraId="3C5685D9" w14:textId="77777777" w:rsidR="00516351" w:rsidRPr="001A5118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4786" w:type="dxa"/>
          </w:tcPr>
          <w:p w14:paraId="3EDB4211" w14:textId="77777777" w:rsidR="001A5118" w:rsidRPr="001A5118" w:rsidRDefault="001A5118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>Временно исполняющий полномочия</w:t>
            </w:r>
          </w:p>
          <w:p w14:paraId="3050BB32" w14:textId="6DD199AA" w:rsidR="00516351" w:rsidRPr="001A5118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>Глав</w:t>
            </w:r>
            <w:r w:rsidR="001A5118" w:rsidRPr="001A5118">
              <w:rPr>
                <w:sz w:val="28"/>
                <w:szCs w:val="28"/>
              </w:rPr>
              <w:t>ы</w:t>
            </w:r>
            <w:r w:rsidRPr="001A5118">
              <w:rPr>
                <w:sz w:val="28"/>
                <w:szCs w:val="28"/>
              </w:rPr>
              <w:t xml:space="preserve"> города Димитровграда</w:t>
            </w:r>
          </w:p>
          <w:p w14:paraId="242A2C7B" w14:textId="77777777" w:rsidR="00516351" w:rsidRPr="001A5118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>Ульяновской области</w:t>
            </w:r>
          </w:p>
        </w:tc>
      </w:tr>
      <w:tr w:rsidR="00516351" w:rsidRPr="001A5118" w14:paraId="60D3C3FA" w14:textId="77777777" w:rsidTr="001A5118">
        <w:tc>
          <w:tcPr>
            <w:tcW w:w="5103" w:type="dxa"/>
          </w:tcPr>
          <w:p w14:paraId="72D29C5D" w14:textId="77777777" w:rsidR="00516351" w:rsidRPr="001A5118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 xml:space="preserve">                                </w:t>
            </w:r>
          </w:p>
          <w:p w14:paraId="14C57ED8" w14:textId="1D698F16" w:rsidR="00516351" w:rsidRPr="001A5118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A5118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4786" w:type="dxa"/>
          </w:tcPr>
          <w:p w14:paraId="779FE86D" w14:textId="77777777" w:rsidR="00516351" w:rsidRPr="001A5118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sz w:val="28"/>
                <w:szCs w:val="28"/>
              </w:rPr>
            </w:pPr>
          </w:p>
          <w:p w14:paraId="4CA49422" w14:textId="28039CDC" w:rsidR="00516351" w:rsidRPr="001A5118" w:rsidRDefault="00516351" w:rsidP="0089746B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sz w:val="28"/>
                <w:szCs w:val="28"/>
              </w:rPr>
            </w:pPr>
            <w:r w:rsidRPr="001A5118">
              <w:rPr>
                <w:sz w:val="28"/>
                <w:szCs w:val="28"/>
              </w:rPr>
              <w:t xml:space="preserve">                   </w:t>
            </w:r>
            <w:r w:rsidR="001A5118" w:rsidRPr="001A5118">
              <w:rPr>
                <w:sz w:val="28"/>
                <w:szCs w:val="28"/>
              </w:rPr>
              <w:t xml:space="preserve">         </w:t>
            </w:r>
            <w:r w:rsidR="001A5118">
              <w:rPr>
                <w:sz w:val="28"/>
                <w:szCs w:val="28"/>
              </w:rPr>
              <w:t xml:space="preserve"> </w:t>
            </w:r>
            <w:r w:rsidR="001A5118" w:rsidRPr="001A5118">
              <w:rPr>
                <w:sz w:val="28"/>
                <w:szCs w:val="28"/>
              </w:rPr>
              <w:t xml:space="preserve"> </w:t>
            </w:r>
            <w:proofErr w:type="spellStart"/>
            <w:r w:rsidR="001A5118" w:rsidRPr="001A5118">
              <w:rPr>
                <w:sz w:val="28"/>
                <w:szCs w:val="28"/>
              </w:rPr>
              <w:t>Д</w:t>
            </w:r>
            <w:r w:rsidR="0089746B" w:rsidRPr="001A5118">
              <w:rPr>
                <w:sz w:val="28"/>
                <w:szCs w:val="28"/>
              </w:rPr>
              <w:t>.</w:t>
            </w:r>
            <w:r w:rsidR="001A5118" w:rsidRPr="001A5118">
              <w:rPr>
                <w:sz w:val="28"/>
                <w:szCs w:val="28"/>
              </w:rPr>
              <w:t>Ю</w:t>
            </w:r>
            <w:r w:rsidR="0089746B" w:rsidRPr="001A5118">
              <w:rPr>
                <w:sz w:val="28"/>
                <w:szCs w:val="28"/>
              </w:rPr>
              <w:t>.</w:t>
            </w:r>
            <w:r w:rsidR="001A5118" w:rsidRPr="001A5118">
              <w:rPr>
                <w:sz w:val="28"/>
                <w:szCs w:val="28"/>
              </w:rPr>
              <w:t>Цивилев</w:t>
            </w:r>
            <w:proofErr w:type="spellEnd"/>
            <w:r w:rsidRPr="001A5118">
              <w:rPr>
                <w:sz w:val="28"/>
                <w:szCs w:val="28"/>
              </w:rPr>
              <w:t xml:space="preserve">     </w:t>
            </w:r>
          </w:p>
        </w:tc>
      </w:tr>
    </w:tbl>
    <w:p w14:paraId="1542D480" w14:textId="77777777" w:rsidR="00516351" w:rsidRPr="00516351" w:rsidRDefault="00516351" w:rsidP="00516351">
      <w:pPr>
        <w:pStyle w:val="ConsPlusNormal"/>
      </w:pPr>
    </w:p>
    <w:sectPr w:rsidR="00516351" w:rsidRPr="00516351" w:rsidSect="001069FC">
      <w:headerReference w:type="even" r:id="rId11"/>
      <w:headerReference w:type="default" r:id="rId12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FA7A" w14:textId="77777777" w:rsidR="00D64495" w:rsidRDefault="00D64495">
      <w:r>
        <w:separator/>
      </w:r>
    </w:p>
  </w:endnote>
  <w:endnote w:type="continuationSeparator" w:id="0">
    <w:p w14:paraId="5ED566AA" w14:textId="77777777" w:rsidR="00D64495" w:rsidRDefault="00D6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D55A" w14:textId="77777777" w:rsidR="00D64495" w:rsidRDefault="00D64495">
      <w:r>
        <w:separator/>
      </w:r>
    </w:p>
  </w:footnote>
  <w:footnote w:type="continuationSeparator" w:id="0">
    <w:p w14:paraId="522DFDE2" w14:textId="77777777" w:rsidR="00D64495" w:rsidRDefault="00D6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5030" w14:textId="77777777"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430162F" w14:textId="77777777" w:rsidR="00FF3E3F" w:rsidRDefault="00FF3E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20E" w14:textId="77777777"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0921">
      <w:rPr>
        <w:rStyle w:val="a3"/>
        <w:noProof/>
      </w:rPr>
      <w:t>12</w:t>
    </w:r>
    <w:r>
      <w:rPr>
        <w:rStyle w:val="a3"/>
      </w:rPr>
      <w:fldChar w:fldCharType="end"/>
    </w:r>
  </w:p>
  <w:p w14:paraId="5FACEE32" w14:textId="77777777" w:rsidR="00FF3E3F" w:rsidRDefault="00FF3E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 w15:restartNumberingAfterBreak="0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905468">
    <w:abstractNumId w:val="0"/>
  </w:num>
  <w:num w:numId="2" w16cid:durableId="791243176">
    <w:abstractNumId w:val="2"/>
  </w:num>
  <w:num w:numId="3" w16cid:durableId="94985300">
    <w:abstractNumId w:val="3"/>
  </w:num>
  <w:num w:numId="4" w16cid:durableId="30061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90"/>
    <w:rsid w:val="00002D98"/>
    <w:rsid w:val="00007013"/>
    <w:rsid w:val="00013493"/>
    <w:rsid w:val="00015BB6"/>
    <w:rsid w:val="0001745B"/>
    <w:rsid w:val="00022007"/>
    <w:rsid w:val="000247EB"/>
    <w:rsid w:val="00032264"/>
    <w:rsid w:val="00037DED"/>
    <w:rsid w:val="00042C93"/>
    <w:rsid w:val="00046786"/>
    <w:rsid w:val="00054CB1"/>
    <w:rsid w:val="00065806"/>
    <w:rsid w:val="00083936"/>
    <w:rsid w:val="00085D14"/>
    <w:rsid w:val="000903C3"/>
    <w:rsid w:val="000A440E"/>
    <w:rsid w:val="000A55A0"/>
    <w:rsid w:val="000A6384"/>
    <w:rsid w:val="000B5E27"/>
    <w:rsid w:val="000C7EBC"/>
    <w:rsid w:val="001069FC"/>
    <w:rsid w:val="00107952"/>
    <w:rsid w:val="001171C9"/>
    <w:rsid w:val="00124D70"/>
    <w:rsid w:val="00131C66"/>
    <w:rsid w:val="0013218C"/>
    <w:rsid w:val="001434CF"/>
    <w:rsid w:val="0016352E"/>
    <w:rsid w:val="001656B7"/>
    <w:rsid w:val="00184957"/>
    <w:rsid w:val="00185665"/>
    <w:rsid w:val="001A29FD"/>
    <w:rsid w:val="001A460D"/>
    <w:rsid w:val="001A5118"/>
    <w:rsid w:val="001B2537"/>
    <w:rsid w:val="001C3BBB"/>
    <w:rsid w:val="001D6590"/>
    <w:rsid w:val="001E52E4"/>
    <w:rsid w:val="0020255A"/>
    <w:rsid w:val="00207B3C"/>
    <w:rsid w:val="00230150"/>
    <w:rsid w:val="002330BF"/>
    <w:rsid w:val="0025353A"/>
    <w:rsid w:val="00255EF5"/>
    <w:rsid w:val="00260D15"/>
    <w:rsid w:val="00271026"/>
    <w:rsid w:val="00273F7E"/>
    <w:rsid w:val="00281896"/>
    <w:rsid w:val="002948A8"/>
    <w:rsid w:val="002969F4"/>
    <w:rsid w:val="002B29B0"/>
    <w:rsid w:val="002C437F"/>
    <w:rsid w:val="002C78A7"/>
    <w:rsid w:val="002D25AB"/>
    <w:rsid w:val="002E0921"/>
    <w:rsid w:val="002F48F2"/>
    <w:rsid w:val="00301586"/>
    <w:rsid w:val="00320CD6"/>
    <w:rsid w:val="00321306"/>
    <w:rsid w:val="00321E16"/>
    <w:rsid w:val="00322AAC"/>
    <w:rsid w:val="003313FC"/>
    <w:rsid w:val="0034222B"/>
    <w:rsid w:val="003446E9"/>
    <w:rsid w:val="00370DA7"/>
    <w:rsid w:val="00373DCD"/>
    <w:rsid w:val="00384C8D"/>
    <w:rsid w:val="003A13B1"/>
    <w:rsid w:val="003A6DFA"/>
    <w:rsid w:val="003A7BAB"/>
    <w:rsid w:val="003B1311"/>
    <w:rsid w:val="003B4273"/>
    <w:rsid w:val="003B4418"/>
    <w:rsid w:val="003B443D"/>
    <w:rsid w:val="003B4584"/>
    <w:rsid w:val="003B7FFC"/>
    <w:rsid w:val="003C5B36"/>
    <w:rsid w:val="003E282B"/>
    <w:rsid w:val="003F1707"/>
    <w:rsid w:val="003F3621"/>
    <w:rsid w:val="003F502F"/>
    <w:rsid w:val="003F6D02"/>
    <w:rsid w:val="003F6E40"/>
    <w:rsid w:val="004026FD"/>
    <w:rsid w:val="004069E5"/>
    <w:rsid w:val="0041056C"/>
    <w:rsid w:val="00412006"/>
    <w:rsid w:val="00426C26"/>
    <w:rsid w:val="00434CFD"/>
    <w:rsid w:val="00445785"/>
    <w:rsid w:val="0044627E"/>
    <w:rsid w:val="004522A8"/>
    <w:rsid w:val="00462543"/>
    <w:rsid w:val="004704D1"/>
    <w:rsid w:val="00471C5E"/>
    <w:rsid w:val="00481BC1"/>
    <w:rsid w:val="0048655C"/>
    <w:rsid w:val="00492BE4"/>
    <w:rsid w:val="00495FFC"/>
    <w:rsid w:val="00496083"/>
    <w:rsid w:val="0049693C"/>
    <w:rsid w:val="004A4E2C"/>
    <w:rsid w:val="004B0F6E"/>
    <w:rsid w:val="004C197A"/>
    <w:rsid w:val="004C6FF6"/>
    <w:rsid w:val="004D73A2"/>
    <w:rsid w:val="004E0399"/>
    <w:rsid w:val="004F16B2"/>
    <w:rsid w:val="00503112"/>
    <w:rsid w:val="00506DCE"/>
    <w:rsid w:val="00511B81"/>
    <w:rsid w:val="00513084"/>
    <w:rsid w:val="00516351"/>
    <w:rsid w:val="00520E72"/>
    <w:rsid w:val="00522F97"/>
    <w:rsid w:val="005318D3"/>
    <w:rsid w:val="005324CA"/>
    <w:rsid w:val="005404D4"/>
    <w:rsid w:val="00542E6B"/>
    <w:rsid w:val="005960E8"/>
    <w:rsid w:val="005A5AA9"/>
    <w:rsid w:val="005B21B1"/>
    <w:rsid w:val="005B76E9"/>
    <w:rsid w:val="005C4F7D"/>
    <w:rsid w:val="005E0512"/>
    <w:rsid w:val="005E0850"/>
    <w:rsid w:val="005E13FF"/>
    <w:rsid w:val="005E471B"/>
    <w:rsid w:val="005E7764"/>
    <w:rsid w:val="00601DFA"/>
    <w:rsid w:val="00603B5A"/>
    <w:rsid w:val="00613489"/>
    <w:rsid w:val="0062110A"/>
    <w:rsid w:val="006262F0"/>
    <w:rsid w:val="00666656"/>
    <w:rsid w:val="00672550"/>
    <w:rsid w:val="006726C5"/>
    <w:rsid w:val="00682F8E"/>
    <w:rsid w:val="006941DC"/>
    <w:rsid w:val="006A003C"/>
    <w:rsid w:val="006A67B4"/>
    <w:rsid w:val="006B2A34"/>
    <w:rsid w:val="006B4F64"/>
    <w:rsid w:val="006D6947"/>
    <w:rsid w:val="006E4998"/>
    <w:rsid w:val="006E6782"/>
    <w:rsid w:val="006F3A58"/>
    <w:rsid w:val="006F3A6B"/>
    <w:rsid w:val="00704613"/>
    <w:rsid w:val="00720A6A"/>
    <w:rsid w:val="0072309D"/>
    <w:rsid w:val="0072531E"/>
    <w:rsid w:val="0074386F"/>
    <w:rsid w:val="00745844"/>
    <w:rsid w:val="007472DB"/>
    <w:rsid w:val="007508F6"/>
    <w:rsid w:val="00760625"/>
    <w:rsid w:val="007712DA"/>
    <w:rsid w:val="00783EC8"/>
    <w:rsid w:val="00783FB1"/>
    <w:rsid w:val="00784317"/>
    <w:rsid w:val="00792CB9"/>
    <w:rsid w:val="00793CE9"/>
    <w:rsid w:val="00797D12"/>
    <w:rsid w:val="007A6697"/>
    <w:rsid w:val="007C436E"/>
    <w:rsid w:val="007E394E"/>
    <w:rsid w:val="007E5F74"/>
    <w:rsid w:val="007E6185"/>
    <w:rsid w:val="00800782"/>
    <w:rsid w:val="0080106F"/>
    <w:rsid w:val="00812230"/>
    <w:rsid w:val="00831FCB"/>
    <w:rsid w:val="00832917"/>
    <w:rsid w:val="00833846"/>
    <w:rsid w:val="008422DD"/>
    <w:rsid w:val="00843D6C"/>
    <w:rsid w:val="008539F9"/>
    <w:rsid w:val="00872206"/>
    <w:rsid w:val="00877133"/>
    <w:rsid w:val="0088686F"/>
    <w:rsid w:val="0089746B"/>
    <w:rsid w:val="008A48B0"/>
    <w:rsid w:val="008B42D2"/>
    <w:rsid w:val="008C693D"/>
    <w:rsid w:val="008D3731"/>
    <w:rsid w:val="008E6B7E"/>
    <w:rsid w:val="00911E54"/>
    <w:rsid w:val="00915E93"/>
    <w:rsid w:val="0092015D"/>
    <w:rsid w:val="009244D8"/>
    <w:rsid w:val="009267D2"/>
    <w:rsid w:val="00943615"/>
    <w:rsid w:val="009440B8"/>
    <w:rsid w:val="00972546"/>
    <w:rsid w:val="009759C6"/>
    <w:rsid w:val="009819C5"/>
    <w:rsid w:val="0099195F"/>
    <w:rsid w:val="00995A75"/>
    <w:rsid w:val="0099758B"/>
    <w:rsid w:val="009A497B"/>
    <w:rsid w:val="009C0EF1"/>
    <w:rsid w:val="009C4499"/>
    <w:rsid w:val="009E4A08"/>
    <w:rsid w:val="009E6936"/>
    <w:rsid w:val="009F5DC4"/>
    <w:rsid w:val="00A021B9"/>
    <w:rsid w:val="00A13C2A"/>
    <w:rsid w:val="00A452A9"/>
    <w:rsid w:val="00A558F6"/>
    <w:rsid w:val="00A65376"/>
    <w:rsid w:val="00A65F9E"/>
    <w:rsid w:val="00A66D3A"/>
    <w:rsid w:val="00A75A18"/>
    <w:rsid w:val="00A75D7A"/>
    <w:rsid w:val="00A767D1"/>
    <w:rsid w:val="00A8462B"/>
    <w:rsid w:val="00A86B5F"/>
    <w:rsid w:val="00A975FE"/>
    <w:rsid w:val="00A97C38"/>
    <w:rsid w:val="00A97E5A"/>
    <w:rsid w:val="00AA4F48"/>
    <w:rsid w:val="00AB4181"/>
    <w:rsid w:val="00AB5BEC"/>
    <w:rsid w:val="00AC4FCB"/>
    <w:rsid w:val="00AD2F7D"/>
    <w:rsid w:val="00AD4648"/>
    <w:rsid w:val="00AE7C67"/>
    <w:rsid w:val="00AF496B"/>
    <w:rsid w:val="00B07ABA"/>
    <w:rsid w:val="00B21BAD"/>
    <w:rsid w:val="00B32998"/>
    <w:rsid w:val="00B475FE"/>
    <w:rsid w:val="00B75853"/>
    <w:rsid w:val="00B85DF0"/>
    <w:rsid w:val="00BA2873"/>
    <w:rsid w:val="00BA64CB"/>
    <w:rsid w:val="00BA7699"/>
    <w:rsid w:val="00BB39A7"/>
    <w:rsid w:val="00BB3E25"/>
    <w:rsid w:val="00BB675B"/>
    <w:rsid w:val="00BC5349"/>
    <w:rsid w:val="00BD4AD0"/>
    <w:rsid w:val="00BE30E9"/>
    <w:rsid w:val="00C16ADA"/>
    <w:rsid w:val="00C230A9"/>
    <w:rsid w:val="00C27EA6"/>
    <w:rsid w:val="00C30FC9"/>
    <w:rsid w:val="00C44584"/>
    <w:rsid w:val="00C475C0"/>
    <w:rsid w:val="00C5459C"/>
    <w:rsid w:val="00C61842"/>
    <w:rsid w:val="00C63BEC"/>
    <w:rsid w:val="00C90421"/>
    <w:rsid w:val="00C90ECA"/>
    <w:rsid w:val="00C9539B"/>
    <w:rsid w:val="00CA0205"/>
    <w:rsid w:val="00CA1622"/>
    <w:rsid w:val="00CA1750"/>
    <w:rsid w:val="00CA3F73"/>
    <w:rsid w:val="00CA4972"/>
    <w:rsid w:val="00CA53F2"/>
    <w:rsid w:val="00CA5BE7"/>
    <w:rsid w:val="00CB1864"/>
    <w:rsid w:val="00CB7063"/>
    <w:rsid w:val="00CE5DFF"/>
    <w:rsid w:val="00CE6D0F"/>
    <w:rsid w:val="00CF66B4"/>
    <w:rsid w:val="00CF7BCA"/>
    <w:rsid w:val="00D33900"/>
    <w:rsid w:val="00D37187"/>
    <w:rsid w:val="00D60CB9"/>
    <w:rsid w:val="00D64495"/>
    <w:rsid w:val="00D65F7C"/>
    <w:rsid w:val="00D72ADF"/>
    <w:rsid w:val="00D809AB"/>
    <w:rsid w:val="00D84656"/>
    <w:rsid w:val="00D84C69"/>
    <w:rsid w:val="00D850CB"/>
    <w:rsid w:val="00D8546B"/>
    <w:rsid w:val="00D909D8"/>
    <w:rsid w:val="00DA0FAB"/>
    <w:rsid w:val="00DA1619"/>
    <w:rsid w:val="00DB567C"/>
    <w:rsid w:val="00DC4123"/>
    <w:rsid w:val="00DF5D78"/>
    <w:rsid w:val="00DF6BF6"/>
    <w:rsid w:val="00E00E6F"/>
    <w:rsid w:val="00E1090B"/>
    <w:rsid w:val="00E21AD7"/>
    <w:rsid w:val="00E221A2"/>
    <w:rsid w:val="00E2398E"/>
    <w:rsid w:val="00E2685F"/>
    <w:rsid w:val="00E42287"/>
    <w:rsid w:val="00E60E59"/>
    <w:rsid w:val="00E65712"/>
    <w:rsid w:val="00E8069A"/>
    <w:rsid w:val="00E91022"/>
    <w:rsid w:val="00E9697D"/>
    <w:rsid w:val="00EA475D"/>
    <w:rsid w:val="00EB3BA3"/>
    <w:rsid w:val="00EC3FAE"/>
    <w:rsid w:val="00ED4750"/>
    <w:rsid w:val="00EF081B"/>
    <w:rsid w:val="00EF5649"/>
    <w:rsid w:val="00EF5C5E"/>
    <w:rsid w:val="00F039C1"/>
    <w:rsid w:val="00F056B5"/>
    <w:rsid w:val="00F0673B"/>
    <w:rsid w:val="00F105B4"/>
    <w:rsid w:val="00F20465"/>
    <w:rsid w:val="00F33F1B"/>
    <w:rsid w:val="00F4680F"/>
    <w:rsid w:val="00F46AFA"/>
    <w:rsid w:val="00F54C56"/>
    <w:rsid w:val="00F7540F"/>
    <w:rsid w:val="00F76E46"/>
    <w:rsid w:val="00F81645"/>
    <w:rsid w:val="00F82A99"/>
    <w:rsid w:val="00F848EA"/>
    <w:rsid w:val="00FC3EF1"/>
    <w:rsid w:val="00FD2149"/>
    <w:rsid w:val="00FD4389"/>
    <w:rsid w:val="00FD5F07"/>
    <w:rsid w:val="00FE4B33"/>
    <w:rsid w:val="00FF3E3F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149BFC8"/>
  <w15:docId w15:val="{825F9ECB-6C95-49A1-8431-BECDE02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704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04D1"/>
    <w:rPr>
      <w:b/>
      <w:bCs/>
    </w:rPr>
  </w:style>
  <w:style w:type="paragraph" w:styleId="af4">
    <w:name w:val="No Spacing"/>
    <w:uiPriority w:val="1"/>
    <w:qFormat/>
    <w:rsid w:val="00F54C56"/>
    <w:pPr>
      <w:suppressAutoHyphens/>
    </w:pPr>
    <w:rPr>
      <w:sz w:val="24"/>
      <w:szCs w:val="24"/>
      <w:lang w:eastAsia="ar-SA"/>
    </w:rPr>
  </w:style>
  <w:style w:type="paragraph" w:styleId="af5">
    <w:name w:val="footer"/>
    <w:basedOn w:val="a"/>
    <w:link w:val="af6"/>
    <w:rsid w:val="00F54C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54C56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9195F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522A8"/>
    <w:rPr>
      <w:sz w:val="24"/>
      <w:szCs w:val="24"/>
      <w:lang w:eastAsia="ar-SA"/>
    </w:rPr>
  </w:style>
  <w:style w:type="table" w:styleId="af7">
    <w:name w:val="Table Grid"/>
    <w:basedOn w:val="a1"/>
    <w:rsid w:val="00D9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62A1EA45C1076614DB92C3AFBFC2E8C352A603D640C70131BA0719C14A16FE46AEC94CD1A94C7EDDECC243505F2CE02C8AAD62DB449C8E544123QFt1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44E1-1DF4-4B75-8C01-8D749E5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51</cp:revision>
  <cp:lastPrinted>2023-08-30T10:58:00Z</cp:lastPrinted>
  <dcterms:created xsi:type="dcterms:W3CDTF">2022-10-18T10:19:00Z</dcterms:created>
  <dcterms:modified xsi:type="dcterms:W3CDTF">2023-08-30T10:58:00Z</dcterms:modified>
</cp:coreProperties>
</file>