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47" w:rsidRDefault="008A2303" w:rsidP="0067702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0364F7" wp14:editId="0A452942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4.95pt;margin-top:25.95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13295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97233371" r:id="rId10"/>
        </w:pict>
      </w:r>
      <w:r w:rsidR="007B7147">
        <w:rPr>
          <w:b/>
          <w:sz w:val="28"/>
          <w:szCs w:val="28"/>
        </w:rPr>
        <w:t xml:space="preserve">               </w:t>
      </w:r>
    </w:p>
    <w:p w:rsidR="007B7147" w:rsidRDefault="007B7147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677020" w:rsidRPr="00B132B2" w:rsidRDefault="007B7147" w:rsidP="00677020">
      <w:pPr>
        <w:ind w:right="-1"/>
        <w:rPr>
          <w:b/>
        </w:rPr>
      </w:pPr>
      <w:r>
        <w:rPr>
          <w:b/>
          <w:sz w:val="28"/>
          <w:szCs w:val="28"/>
        </w:rPr>
        <w:t xml:space="preserve">             </w:t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AB3F5D" w:rsidRDefault="00AB3F5D" w:rsidP="00DA53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B3F5D" w:rsidRPr="00AB3F5D" w:rsidRDefault="00AB3F5D" w:rsidP="00DA5313">
      <w:pPr>
        <w:autoSpaceDE w:val="0"/>
        <w:autoSpaceDN w:val="0"/>
        <w:adjustRightInd w:val="0"/>
        <w:jc w:val="center"/>
        <w:rPr>
          <w:b/>
          <w:bCs/>
          <w:sz w:val="2"/>
          <w:szCs w:val="2"/>
          <w:lang w:eastAsia="ru-RU"/>
        </w:rPr>
      </w:pP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B5053E">
        <w:rPr>
          <w:rFonts w:ascii="Times New Roman CYR" w:hAnsi="Times New Roman CYR"/>
          <w:sz w:val="28"/>
          <w:szCs w:val="28"/>
          <w:u w:val="single"/>
        </w:rPr>
        <w:t xml:space="preserve">29  августа  2018  года  </w:t>
      </w:r>
      <w:r w:rsidRPr="00B5053E">
        <w:rPr>
          <w:rFonts w:ascii="Times New Roman CYR" w:hAnsi="Times New Roman CYR"/>
          <w:sz w:val="28"/>
          <w:szCs w:val="28"/>
        </w:rPr>
        <w:t xml:space="preserve">   </w:t>
      </w:r>
      <w:r w:rsidRPr="00B5053E">
        <w:rPr>
          <w:rFonts w:ascii="Times New Roman CYR" w:hAnsi="Times New Roman CYR"/>
          <w:sz w:val="28"/>
          <w:szCs w:val="28"/>
        </w:rPr>
        <w:tab/>
        <w:t xml:space="preserve">                                                     </w:t>
      </w:r>
      <w:r w:rsidRPr="00B5053E">
        <w:rPr>
          <w:rFonts w:ascii="Times New Roman CYR" w:hAnsi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B5053E">
        <w:rPr>
          <w:rFonts w:ascii="Times New Roman CYR" w:hAnsi="Times New Roman CYR"/>
          <w:sz w:val="28"/>
          <w:szCs w:val="28"/>
          <w:u w:val="single"/>
        </w:rPr>
        <w:t>№</w:t>
      </w:r>
      <w:r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B5053E">
        <w:rPr>
          <w:rFonts w:ascii="Times New Roman CYR" w:hAnsi="Times New Roman CYR"/>
          <w:sz w:val="28"/>
          <w:szCs w:val="28"/>
          <w:u w:val="single"/>
        </w:rPr>
        <w:t>8</w:t>
      </w:r>
      <w:r w:rsidR="00516AAD">
        <w:rPr>
          <w:rFonts w:ascii="Times New Roman CYR" w:hAnsi="Times New Roman CYR"/>
          <w:sz w:val="28"/>
          <w:szCs w:val="28"/>
          <w:u w:val="single"/>
        </w:rPr>
        <w:t>9</w:t>
      </w:r>
      <w:r w:rsidRPr="00B5053E">
        <w:rPr>
          <w:rFonts w:ascii="Times New Roman CYR" w:hAnsi="Times New Roman CYR"/>
          <w:sz w:val="28"/>
          <w:szCs w:val="28"/>
          <w:u w:val="single"/>
        </w:rPr>
        <w:t>/</w:t>
      </w:r>
      <w:r w:rsidR="00E24E26">
        <w:rPr>
          <w:rFonts w:ascii="Times New Roman CYR" w:hAnsi="Times New Roman CYR"/>
          <w:sz w:val="28"/>
          <w:szCs w:val="28"/>
          <w:u w:val="single"/>
        </w:rPr>
        <w:t>1080</w:t>
      </w:r>
      <w:r w:rsidRPr="00B5053E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AB3F5D">
        <w:rPr>
          <w:rFonts w:ascii="Times New Roman CYR" w:hAnsi="Times New Roman CYR"/>
          <w:sz w:val="2"/>
          <w:szCs w:val="2"/>
          <w:u w:val="single"/>
        </w:rPr>
        <w:t>.</w:t>
      </w:r>
    </w:p>
    <w:p w:rsidR="00AB3F5D" w:rsidRDefault="00AB3F5D" w:rsidP="00DA53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27378" w:rsidRDefault="00A27378" w:rsidP="00A2737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Положения</w:t>
      </w:r>
    </w:p>
    <w:p w:rsidR="00A27378" w:rsidRDefault="00A27378" w:rsidP="00A27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проверке соблюдения требований к должностному поведению </w:t>
      </w:r>
    </w:p>
    <w:p w:rsidR="00A27378" w:rsidRDefault="00A27378" w:rsidP="00A27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Городской Думы города Димитровграда Ульяновской области и депутатов Городской Думы города Димитровграда </w:t>
      </w:r>
    </w:p>
    <w:p w:rsidR="00A27378" w:rsidRDefault="00A27378" w:rsidP="00A27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</w:t>
      </w:r>
    </w:p>
    <w:p w:rsidR="00A27378" w:rsidRDefault="00A27378" w:rsidP="00A273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16DC0" w:rsidRDefault="00116DC0" w:rsidP="00A273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A27378" w:rsidRDefault="00A27378" w:rsidP="00A273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25.12.2008 №273-ФЗ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Федеральным законом от 03.11.2015 №303-ФЗ «О внесении изменений в отдельные законодательные акты Российской Федерации», Уставом муниципального образования «Город Димитровград» Ульяновской области, Городская Дума города Димитровграда Ульяновской области второго созыва </w:t>
      </w:r>
      <w:r>
        <w:rPr>
          <w:b/>
          <w:sz w:val="32"/>
          <w:szCs w:val="32"/>
        </w:rPr>
        <w:t>решила:</w:t>
      </w:r>
      <w:proofErr w:type="gramEnd"/>
    </w:p>
    <w:p w:rsidR="00A27378" w:rsidRDefault="00A27378" w:rsidP="00A273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проверке соблюдения требований к должностному поведению </w:t>
      </w:r>
      <w:proofErr w:type="gramStart"/>
      <w:r>
        <w:rPr>
          <w:sz w:val="28"/>
          <w:szCs w:val="28"/>
        </w:rPr>
        <w:t>Председателя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 xml:space="preserve"> и депутатов Городской Думы города Димитровграда Ульяновской области, согласно приложению к настоящему решению.</w:t>
      </w:r>
    </w:p>
    <w:p w:rsidR="00A27378" w:rsidRDefault="00A27378" w:rsidP="00A273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(отменить) решение Городской Думы города Димитровграда Ульяновской области второго от 08.02.2018 №77/914 «Об утверждении Положения о проверке соблюдения требований к должностному поведению </w:t>
      </w:r>
      <w:proofErr w:type="gramStart"/>
      <w:r>
        <w:rPr>
          <w:sz w:val="28"/>
          <w:szCs w:val="28"/>
        </w:rPr>
        <w:t xml:space="preserve">Председателя Городской Думы города </w:t>
      </w:r>
      <w:r>
        <w:rPr>
          <w:sz w:val="28"/>
          <w:szCs w:val="28"/>
        </w:rPr>
        <w:lastRenderedPageBreak/>
        <w:t>Димитровграда Ульяновской области</w:t>
      </w:r>
      <w:proofErr w:type="gramEnd"/>
      <w:r>
        <w:rPr>
          <w:sz w:val="28"/>
          <w:szCs w:val="28"/>
        </w:rPr>
        <w:t xml:space="preserve"> и депутатов Городской Думы города Димитровграда Ульяновской области».</w:t>
      </w:r>
    </w:p>
    <w:p w:rsidR="00A27378" w:rsidRDefault="00A27378" w:rsidP="00A27378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 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>
        <w:rPr>
          <w:rFonts w:eastAsia="Arial"/>
          <w:sz w:val="28"/>
          <w:szCs w:val="28"/>
          <w:lang w:val="en-US"/>
        </w:rPr>
        <w:t>www</w:t>
      </w:r>
      <w:r>
        <w:rPr>
          <w:rFonts w:eastAsia="Arial"/>
          <w:sz w:val="28"/>
          <w:szCs w:val="28"/>
        </w:rPr>
        <w:t>.</w:t>
      </w:r>
      <w:proofErr w:type="spellStart"/>
      <w:r>
        <w:rPr>
          <w:rFonts w:eastAsia="Arial"/>
          <w:sz w:val="28"/>
          <w:szCs w:val="28"/>
          <w:lang w:val="en-US"/>
        </w:rPr>
        <w:t>dumadgrad</w:t>
      </w:r>
      <w:proofErr w:type="spellEnd"/>
      <w:r>
        <w:rPr>
          <w:rFonts w:eastAsia="Arial"/>
          <w:sz w:val="28"/>
          <w:szCs w:val="28"/>
        </w:rPr>
        <w:t>.</w:t>
      </w:r>
      <w:proofErr w:type="spellStart"/>
      <w:r>
        <w:rPr>
          <w:rFonts w:eastAsia="Arial"/>
          <w:sz w:val="28"/>
          <w:szCs w:val="28"/>
          <w:lang w:val="en-US"/>
        </w:rPr>
        <w:t>ru</w:t>
      </w:r>
      <w:proofErr w:type="spellEnd"/>
      <w:r>
        <w:rPr>
          <w:rFonts w:eastAsia="Arial"/>
          <w:sz w:val="28"/>
          <w:szCs w:val="28"/>
        </w:rPr>
        <w:t>).</w:t>
      </w:r>
    </w:p>
    <w:p w:rsidR="00A27378" w:rsidRDefault="00A27378" w:rsidP="00A273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Установить, что настоящее решение вступает в силу по истечении </w:t>
      </w:r>
      <w:proofErr w:type="gramStart"/>
      <w:r>
        <w:rPr>
          <w:sz w:val="28"/>
          <w:szCs w:val="28"/>
        </w:rPr>
        <w:t>полномочий депутатов Городской 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>.</w:t>
      </w:r>
    </w:p>
    <w:p w:rsidR="00A27378" w:rsidRDefault="00A27378" w:rsidP="00A273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решения возложить на комитет по социальной политике и местному самоуправлению (Терехов).</w:t>
      </w:r>
    </w:p>
    <w:p w:rsidR="0060293E" w:rsidRPr="00B5053E" w:rsidRDefault="0060293E" w:rsidP="006029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60293E" w:rsidRPr="00B5053E" w:rsidRDefault="0060293E" w:rsidP="006029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42220D" w:rsidRPr="00B5053E" w:rsidRDefault="008A2303" w:rsidP="004749D9">
      <w:pPr>
        <w:spacing w:line="360" w:lineRule="auto"/>
        <w:jc w:val="both"/>
        <w:rPr>
          <w:noProof/>
          <w:sz w:val="28"/>
          <w:szCs w:val="28"/>
        </w:rPr>
      </w:pPr>
      <w:r w:rsidRPr="00B5053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7A00D6" wp14:editId="2E7EEA3C">
                <wp:simplePos x="0" y="0"/>
                <wp:positionH relativeFrom="column">
                  <wp:posOffset>-118234</wp:posOffset>
                </wp:positionH>
                <wp:positionV relativeFrom="paragraph">
                  <wp:posOffset>35667</wp:posOffset>
                </wp:positionV>
                <wp:extent cx="6972300" cy="700644"/>
                <wp:effectExtent l="0" t="0" r="0" b="444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00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3AC" w:rsidRDefault="00BB23AC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города Димитровграда </w:t>
                            </w:r>
                          </w:p>
                          <w:p w:rsidR="00227182" w:rsidRDefault="00BB23AC" w:rsidP="00227182">
                            <w:r>
                              <w:rPr>
                                <w:sz w:val="28"/>
                                <w:szCs w:val="28"/>
                              </w:rPr>
                              <w:t>Ул</w:t>
                            </w:r>
                            <w:r w:rsidR="00AE69D6"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яновской области</w:t>
                            </w:r>
                            <w:r w:rsidR="00227182">
                              <w:tab/>
                            </w:r>
                            <w:r w:rsidR="00227182">
                              <w:tab/>
                            </w:r>
                            <w:r w:rsidRPr="00B371B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 w:rsidR="004749D9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9.3pt;margin-top:2.8pt;width:549pt;height:5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" filled="f" stroked="f">
                <v:textbox>
                  <w:txbxContent>
                    <w:p w:rsidR="00BB23AC" w:rsidRDefault="00BB23AC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города Димитровграда </w:t>
                      </w:r>
                    </w:p>
                    <w:p w:rsidR="00227182" w:rsidRDefault="00BB23AC" w:rsidP="00227182">
                      <w:r>
                        <w:rPr>
                          <w:sz w:val="28"/>
                          <w:szCs w:val="28"/>
                        </w:rPr>
                        <w:t>Ул</w:t>
                      </w:r>
                      <w:r w:rsidR="00AE69D6">
                        <w:rPr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sz w:val="28"/>
                          <w:szCs w:val="28"/>
                        </w:rPr>
                        <w:t>яновской области</w:t>
                      </w:r>
                      <w:r w:rsidR="00227182">
                        <w:tab/>
                      </w:r>
                      <w:r w:rsidR="00227182">
                        <w:tab/>
                      </w:r>
                      <w:r w:rsidRPr="00B371B1">
                        <w:rPr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 w:rsidR="004749D9">
                        <w:rPr>
                          <w:sz w:val="28"/>
                          <w:szCs w:val="28"/>
                        </w:rPr>
                        <w:t>А.М.Кошаев</w:t>
                      </w:r>
                    </w:p>
                  </w:txbxContent>
                </v:textbox>
              </v:rect>
            </w:pict>
          </mc:Fallback>
        </mc:AlternateContent>
      </w:r>
    </w:p>
    <w:p w:rsidR="0042220D" w:rsidRDefault="0042220D" w:rsidP="00677020">
      <w:pPr>
        <w:rPr>
          <w:noProof/>
          <w:sz w:val="28"/>
          <w:szCs w:val="28"/>
        </w:rPr>
      </w:pPr>
    </w:p>
    <w:p w:rsidR="0042220D" w:rsidRDefault="0042220D" w:rsidP="00677020">
      <w:pPr>
        <w:rPr>
          <w:noProof/>
          <w:sz w:val="28"/>
          <w:szCs w:val="28"/>
        </w:rPr>
      </w:pPr>
    </w:p>
    <w:p w:rsidR="00D72F9B" w:rsidRDefault="00484971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bt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BCa70e9M5DegYClAYKBFGH+wKIV8i1ELoyTG6s2CSIpR&#10;9ZTDKwj9IDCzx26saDGS+5bZvoXwDELFWGO0Xk70el4tGsnmJWTybam4OIOXUzAr6jtUm/cG48Jy&#10;24w2M4/299brbgCPfwM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HkXbt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84971" w:rsidRDefault="00484971" w:rsidP="00677020">
      <w:pPr>
        <w:rPr>
          <w:noProof/>
          <w:sz w:val="28"/>
          <w:szCs w:val="28"/>
        </w:rPr>
      </w:pPr>
    </w:p>
    <w:p w:rsidR="00B5053E" w:rsidRDefault="00B5053E" w:rsidP="00677020">
      <w:pPr>
        <w:rPr>
          <w:noProof/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Default="00B5053E" w:rsidP="00B5053E">
      <w:pPr>
        <w:rPr>
          <w:noProof/>
          <w:sz w:val="28"/>
          <w:szCs w:val="28"/>
        </w:rPr>
      </w:pPr>
    </w:p>
    <w:p w:rsidR="00E24E26" w:rsidRDefault="00E24E26" w:rsidP="00B5053E">
      <w:pPr>
        <w:rPr>
          <w:noProof/>
          <w:sz w:val="28"/>
          <w:szCs w:val="28"/>
        </w:rPr>
      </w:pPr>
    </w:p>
    <w:p w:rsidR="00E24E26" w:rsidRDefault="00E24E26" w:rsidP="00B5053E">
      <w:pPr>
        <w:rPr>
          <w:noProof/>
          <w:sz w:val="28"/>
          <w:szCs w:val="28"/>
        </w:rPr>
      </w:pPr>
    </w:p>
    <w:p w:rsidR="00E24E26" w:rsidRDefault="00E24E26" w:rsidP="00B5053E">
      <w:pPr>
        <w:rPr>
          <w:noProof/>
          <w:sz w:val="28"/>
          <w:szCs w:val="28"/>
        </w:rPr>
      </w:pPr>
    </w:p>
    <w:p w:rsidR="00D22FA5" w:rsidRDefault="00D22FA5" w:rsidP="00B5053E">
      <w:pPr>
        <w:rPr>
          <w:noProof/>
          <w:sz w:val="28"/>
          <w:szCs w:val="28"/>
        </w:rPr>
      </w:pPr>
    </w:p>
    <w:p w:rsidR="00116DC0" w:rsidRDefault="00116DC0" w:rsidP="00116DC0">
      <w:pPr>
        <w:widowControl w:val="0"/>
        <w:autoSpaceDE w:val="0"/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16DC0" w:rsidRDefault="00116DC0" w:rsidP="00116DC0">
      <w:pPr>
        <w:ind w:firstLine="581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решению Городской Думы</w:t>
      </w:r>
    </w:p>
    <w:p w:rsidR="00116DC0" w:rsidRDefault="00116DC0" w:rsidP="00116DC0">
      <w:pPr>
        <w:ind w:firstLine="581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Города Димитровграда </w:t>
      </w:r>
    </w:p>
    <w:p w:rsidR="00116DC0" w:rsidRDefault="00116DC0" w:rsidP="00116DC0">
      <w:pPr>
        <w:ind w:firstLine="581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Ульяновской области</w:t>
      </w:r>
    </w:p>
    <w:p w:rsidR="00116DC0" w:rsidRDefault="00116DC0" w:rsidP="00116DC0">
      <w:pPr>
        <w:ind w:firstLine="581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второго созыва</w:t>
      </w:r>
    </w:p>
    <w:p w:rsidR="00116DC0" w:rsidRDefault="00116DC0" w:rsidP="00116DC0">
      <w:pPr>
        <w:ind w:firstLine="581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29.08.2018 №8</w:t>
      </w:r>
      <w:r w:rsidR="00516AAD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/</w:t>
      </w:r>
      <w:r w:rsidR="00E24E26">
        <w:rPr>
          <w:rFonts w:eastAsia="Calibri"/>
          <w:sz w:val="28"/>
          <w:szCs w:val="28"/>
        </w:rPr>
        <w:t>1080</w:t>
      </w:r>
      <w:bookmarkStart w:id="0" w:name="_GoBack"/>
      <w:bookmarkEnd w:id="0"/>
    </w:p>
    <w:p w:rsidR="00116DC0" w:rsidRDefault="00116DC0" w:rsidP="00116DC0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16DC0" w:rsidRDefault="00116DC0" w:rsidP="00116DC0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16DC0" w:rsidRDefault="00116DC0" w:rsidP="00116DC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Положение</w:t>
      </w:r>
    </w:p>
    <w:p w:rsidR="00116DC0" w:rsidRDefault="00116DC0" w:rsidP="00116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проверке соблюдения требований к должностному поведению </w:t>
      </w:r>
      <w:proofErr w:type="gramStart"/>
      <w:r>
        <w:rPr>
          <w:b/>
          <w:sz w:val="28"/>
          <w:szCs w:val="28"/>
        </w:rPr>
        <w:t>Председателя Городской Думы города Димитровграда Ульяновской области</w:t>
      </w:r>
      <w:proofErr w:type="gramEnd"/>
      <w:r>
        <w:rPr>
          <w:b/>
          <w:sz w:val="28"/>
          <w:szCs w:val="28"/>
        </w:rPr>
        <w:t xml:space="preserve"> и депутатов Городской Думы города Димитровграда Ульяновской области </w:t>
      </w:r>
    </w:p>
    <w:p w:rsidR="00116DC0" w:rsidRDefault="00116DC0" w:rsidP="00116DC0">
      <w:pPr>
        <w:jc w:val="both"/>
        <w:rPr>
          <w:b/>
        </w:rPr>
      </w:pPr>
    </w:p>
    <w:p w:rsidR="00116DC0" w:rsidRDefault="00116DC0" w:rsidP="00116DC0">
      <w:pPr>
        <w:ind w:firstLine="708"/>
        <w:jc w:val="both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 xml:space="preserve">Положение </w:t>
      </w:r>
      <w:r>
        <w:t>о проверке соблюдения требований к должностному поведению Председателя Городской Думы города Димитровграда Ульяновской области и депутатов Городской Думы города Димитровграда Ульяновской области</w:t>
      </w:r>
      <w:r>
        <w:rPr>
          <w:bCs/>
        </w:rPr>
        <w:t xml:space="preserve"> (далее по тексту - настоящее Положение) определяет порядок проведения проверки соблюдения</w:t>
      </w:r>
      <w:r>
        <w:t xml:space="preserve"> Председателем Городской Думы города Димитровграда Ульяновской области (далее по тексту – Председатель Городской Думы) и депутатами Городской Думы города Димитровграда Ульяновской области</w:t>
      </w:r>
      <w:r>
        <w:rPr>
          <w:b/>
        </w:rPr>
        <w:t xml:space="preserve"> </w:t>
      </w:r>
      <w:r>
        <w:t xml:space="preserve">(далее по тексту – депутат) </w:t>
      </w:r>
      <w:r>
        <w:rPr>
          <w:bCs/>
        </w:rPr>
        <w:t>ограничений, запретов</w:t>
      </w:r>
      <w:proofErr w:type="gramEnd"/>
      <w:r>
        <w:rPr>
          <w:bCs/>
        </w:rPr>
        <w:t xml:space="preserve">, исполнения обязанностей, которые установлены Федеральным законом от 25.12.2008 №273-ФЗ «О противодействии коррупции» и другими федеральными законами, за исключением проверки достоверности и полноты сведений о доходах, расходах, об имуществе и обязательствах имущественного характера (далее по тексту – требования к должностному поведению). </w:t>
      </w:r>
    </w:p>
    <w:p w:rsidR="00116DC0" w:rsidRDefault="00116DC0" w:rsidP="00116DC0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2. Проверка соблюдения депутатами требований к должностному поведению</w:t>
      </w:r>
      <w:r>
        <w:t xml:space="preserve"> </w:t>
      </w:r>
      <w:r>
        <w:rPr>
          <w:bCs/>
        </w:rPr>
        <w:t>проводится</w:t>
      </w:r>
      <w:r>
        <w:t xml:space="preserve"> на основании решения Городской Думы города Димитровграда Ульяновской области (далее по тексту – Городская Дума).</w:t>
      </w:r>
    </w:p>
    <w:p w:rsidR="00116DC0" w:rsidRDefault="00116DC0" w:rsidP="00116D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bCs/>
        </w:rPr>
        <w:t>Решение о проведении проверки принимается Городской Думой отдельно в отношении каждого депутата.</w:t>
      </w:r>
    </w:p>
    <w:p w:rsidR="00116DC0" w:rsidRDefault="00116DC0" w:rsidP="00116DC0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 xml:space="preserve">Решение о проведении проверки соблюдения требований к должностному поведению в отношении Председателя Городской Думы </w:t>
      </w:r>
      <w:r>
        <w:t>по основаниям указанным в части 3 настоящего Положения, принимается председателем Комиссии по соблюдению требований к должностному поведению Председателя Городской Думы города Димитровграда Ульяновской области и депутатов Городской Думы города Димитровграда Ульяновской области, и урегулированию конфликта интересов (далее по тексту – Комиссия).</w:t>
      </w:r>
      <w:proofErr w:type="gramEnd"/>
    </w:p>
    <w:p w:rsidR="00116DC0" w:rsidRDefault="00116DC0" w:rsidP="00116DC0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Организация проверки возлагается на председателя и секретаря Комиссии.</w:t>
      </w:r>
    </w:p>
    <w:p w:rsidR="00116DC0" w:rsidRDefault="00116DC0" w:rsidP="00116DC0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1" w:name="Par8"/>
      <w:bookmarkEnd w:id="1"/>
      <w:r>
        <w:rPr>
          <w:bCs/>
        </w:rPr>
        <w:t>3. Основанием для проведения проверки является достаточная информация, представленная в письменной форме</w:t>
      </w:r>
      <w:r>
        <w:t>, свидетельствующая о несоблюдении Председателем Городской Думы, депутатом требований к должностному поведению, если такая информация представлена:</w:t>
      </w:r>
    </w:p>
    <w:p w:rsidR="00116DC0" w:rsidRDefault="00116DC0" w:rsidP="00116DC0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а) правоохранительными и другими государственными органами, органами местного самоуправления и их должностными лицами;</w:t>
      </w:r>
    </w:p>
    <w:p w:rsidR="00116DC0" w:rsidRDefault="00116DC0" w:rsidP="00116DC0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116DC0" w:rsidRDefault="00116DC0" w:rsidP="00116DC0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в) Общественной палатой Российской Федерации, Общественной палатой Ульяновской области, Общественной палатой города Димитровграда Ульяновской области;</w:t>
      </w:r>
    </w:p>
    <w:p w:rsidR="00116DC0" w:rsidRDefault="00116DC0" w:rsidP="00116DC0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 редакциями общероссийских, региональных и местных средств массовой информации.</w:t>
      </w:r>
    </w:p>
    <w:p w:rsidR="00116DC0" w:rsidRDefault="00116DC0" w:rsidP="00116DC0">
      <w:pPr>
        <w:autoSpaceDE w:val="0"/>
        <w:autoSpaceDN w:val="0"/>
        <w:adjustRightInd w:val="0"/>
        <w:ind w:firstLine="993"/>
        <w:jc w:val="both"/>
        <w:rPr>
          <w:bCs/>
        </w:rPr>
      </w:pPr>
      <w:r>
        <w:rPr>
          <w:bCs/>
        </w:rPr>
        <w:t>4. Информация анонимного характера не может служить основанием для проведения проверки.</w:t>
      </w:r>
    </w:p>
    <w:p w:rsidR="00116DC0" w:rsidRDefault="00116DC0" w:rsidP="00116DC0">
      <w:pPr>
        <w:autoSpaceDE w:val="0"/>
        <w:autoSpaceDN w:val="0"/>
        <w:adjustRightInd w:val="0"/>
        <w:ind w:firstLine="993"/>
        <w:jc w:val="both"/>
        <w:rPr>
          <w:bCs/>
        </w:rPr>
      </w:pPr>
      <w:r>
        <w:rPr>
          <w:bCs/>
        </w:rPr>
        <w:t xml:space="preserve">5. Проверка осуществляется в срок, не превышающий 60 дней со дня принятия решения о ее проведении. Срок проверки может быть продлен до 90 дней по решению </w:t>
      </w:r>
      <w:bookmarkStart w:id="2" w:name="Par17"/>
      <w:bookmarkEnd w:id="2"/>
      <w:r>
        <w:rPr>
          <w:bCs/>
        </w:rPr>
        <w:t>Городской Думы.</w:t>
      </w:r>
    </w:p>
    <w:p w:rsidR="00116DC0" w:rsidRDefault="00116DC0" w:rsidP="00116DC0">
      <w:pPr>
        <w:autoSpaceDE w:val="0"/>
        <w:autoSpaceDN w:val="0"/>
        <w:adjustRightInd w:val="0"/>
        <w:ind w:firstLine="993"/>
        <w:jc w:val="both"/>
        <w:rPr>
          <w:bCs/>
        </w:rPr>
      </w:pPr>
      <w:r>
        <w:rPr>
          <w:bCs/>
        </w:rPr>
        <w:t xml:space="preserve">Проверка соблюдения требований к должностному поведению в отношении Председателя Городской Думы осуществляется в срок, не превышающий 60 дней со дня принятия решения о ее проведении. Срок проверки может быть продлен до 90 дней по решению </w:t>
      </w:r>
      <w:r>
        <w:t>председателя Комиссии</w:t>
      </w:r>
      <w:r>
        <w:rPr>
          <w:bCs/>
        </w:rPr>
        <w:t>.</w:t>
      </w:r>
    </w:p>
    <w:p w:rsidR="00116DC0" w:rsidRDefault="00116DC0" w:rsidP="00116DC0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  <w:r>
        <w:rPr>
          <w:bCs/>
        </w:rPr>
        <w:t>6. При осуществлении проверки председатель и секретарь Комиссии вправе:</w:t>
      </w:r>
    </w:p>
    <w:p w:rsidR="00116DC0" w:rsidRDefault="00116DC0" w:rsidP="00116DC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 проводить беседу с Председателем Городской Думы, депутатом;</w:t>
      </w:r>
    </w:p>
    <w:p w:rsidR="00116DC0" w:rsidRDefault="00116DC0" w:rsidP="00116DC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изучать представленные Председателем Городской Думы, депутатом, сведения и материалы;</w:t>
      </w:r>
    </w:p>
    <w:p w:rsidR="00116DC0" w:rsidRDefault="00116DC0" w:rsidP="00116DC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получать от Председателя Городской Думы, депутата, пояснения по представленным им сведениям и материалам;</w:t>
      </w:r>
    </w:p>
    <w:p w:rsidR="00116DC0" w:rsidRDefault="00116DC0" w:rsidP="00116DC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</w:t>
      </w:r>
      <w:r>
        <w:rPr>
          <w:sz w:val="24"/>
          <w:szCs w:val="24"/>
        </w:rPr>
        <w:noBreakHyphen/>
        <w:t xml:space="preserve"> государственные органы и организации) об имеющихся у них сведениях о соблюдении Председателем Городской Думы</w:t>
      </w:r>
      <w:proofErr w:type="gramEnd"/>
      <w:r>
        <w:rPr>
          <w:sz w:val="24"/>
          <w:szCs w:val="24"/>
        </w:rPr>
        <w:t>, депутатом, требований к должностному поведению;</w:t>
      </w:r>
    </w:p>
    <w:p w:rsidR="00116DC0" w:rsidRDefault="00116DC0" w:rsidP="00116DC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наводить справки у физических лиц и получать от них информацию с их согласия;</w:t>
      </w:r>
    </w:p>
    <w:p w:rsidR="00116DC0" w:rsidRDefault="00116DC0" w:rsidP="00116DC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осуществлять анализ сведений, представленных Председателем Городской Думы, депутатом.</w:t>
      </w:r>
    </w:p>
    <w:p w:rsidR="00116DC0" w:rsidRDefault="00116DC0" w:rsidP="00116DC0">
      <w:pPr>
        <w:pStyle w:val="ConsPlusNormal"/>
        <w:tabs>
          <w:tab w:val="left" w:pos="284"/>
        </w:tabs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7. В запросе, </w:t>
      </w:r>
      <w:r>
        <w:rPr>
          <w:sz w:val="24"/>
          <w:szCs w:val="24"/>
        </w:rPr>
        <w:t xml:space="preserve">предусмотренном пунктом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 части 6 настоящего Положения, указываются: </w:t>
      </w:r>
    </w:p>
    <w:p w:rsidR="00116DC0" w:rsidRDefault="00116DC0" w:rsidP="00116DC0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116DC0" w:rsidRDefault="00116DC0" w:rsidP="00116DC0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нормативный правовой акт, на основании которого направляется запрос;</w:t>
      </w:r>
    </w:p>
    <w:p w:rsidR="00116DC0" w:rsidRDefault="00116DC0" w:rsidP="00116DC0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Председателя Городской Думы, депутата, в отношении которого имеются сведения о несоблюдении им требований к должностному поведению;</w:t>
      </w:r>
    </w:p>
    <w:p w:rsidR="00116DC0" w:rsidRDefault="00116DC0" w:rsidP="00116DC0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содержание и объём сведений, подлежащих проверке; </w:t>
      </w:r>
    </w:p>
    <w:p w:rsidR="00116DC0" w:rsidRDefault="00116DC0" w:rsidP="00116DC0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д) срок представления запрашиваемых сведений;</w:t>
      </w:r>
    </w:p>
    <w:p w:rsidR="00116DC0" w:rsidRDefault="00116DC0" w:rsidP="00116DC0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е) фамилия, инициалы и номер телефона лица, подготовившего запрос;</w:t>
      </w:r>
    </w:p>
    <w:p w:rsidR="00116DC0" w:rsidRDefault="00116DC0" w:rsidP="00116DC0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ж) идентификационный номер налогоплательщика (в случае направления запроса в налоговые органы Российской Федерации);</w:t>
      </w:r>
    </w:p>
    <w:p w:rsidR="00116DC0" w:rsidRDefault="00116DC0" w:rsidP="00116DC0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з) другие необходимые сведения.</w:t>
      </w:r>
    </w:p>
    <w:p w:rsidR="00116DC0" w:rsidRDefault="00116DC0" w:rsidP="00116DC0">
      <w:pPr>
        <w:pStyle w:val="ConsPlusNormal"/>
        <w:tabs>
          <w:tab w:val="left" w:pos="1080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Запрос, </w:t>
      </w:r>
      <w:r>
        <w:rPr>
          <w:sz w:val="24"/>
          <w:szCs w:val="24"/>
        </w:rPr>
        <w:t xml:space="preserve">предусмотренный пунктом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 части 6 настоящего Положения, </w:t>
      </w:r>
      <w:r>
        <w:rPr>
          <w:bCs/>
          <w:sz w:val="24"/>
          <w:szCs w:val="24"/>
        </w:rPr>
        <w:t xml:space="preserve">подписывается Председателем Городской Думы (в случае проведения проверки в отношении Председателя Городской Думы </w:t>
      </w:r>
      <w:r>
        <w:rPr>
          <w:bCs/>
          <w:sz w:val="24"/>
          <w:szCs w:val="24"/>
        </w:rPr>
        <w:noBreakHyphen/>
        <w:t xml:space="preserve"> председателем Комиссии), за исключением запросов, в отношении которых законодательством Российской Федерации установлен иной порядок их направления.</w:t>
      </w:r>
    </w:p>
    <w:p w:rsidR="00116DC0" w:rsidRDefault="00116DC0" w:rsidP="00116DC0">
      <w:pPr>
        <w:pStyle w:val="ConsPlusNormal"/>
        <w:tabs>
          <w:tab w:val="left" w:pos="1080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Председатель и секретарь Комиссии при проведении проверки обеспечивает: </w:t>
      </w:r>
    </w:p>
    <w:p w:rsidR="00116DC0" w:rsidRDefault="00116DC0" w:rsidP="00116DC0">
      <w:pPr>
        <w:pStyle w:val="ConsPlusNormal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 уведомление в письменной форме</w:t>
      </w:r>
      <w:r>
        <w:rPr>
          <w:sz w:val="24"/>
          <w:szCs w:val="24"/>
        </w:rPr>
        <w:t xml:space="preserve"> Председателя Городской Думы, депутата</w:t>
      </w:r>
      <w:r>
        <w:rPr>
          <w:color w:val="000000"/>
          <w:sz w:val="24"/>
          <w:szCs w:val="24"/>
        </w:rPr>
        <w:t xml:space="preserve">, о начале в отношении его проверки и разъяснение ему содержания </w:t>
      </w:r>
      <w:hyperlink r:id="rId11" w:anchor="Par1" w:history="1">
        <w:r>
          <w:rPr>
            <w:rStyle w:val="a9"/>
            <w:color w:val="000000"/>
            <w:sz w:val="24"/>
            <w:szCs w:val="24"/>
          </w:rPr>
          <w:t>пункта б</w:t>
        </w:r>
      </w:hyperlink>
      <w:r>
        <w:rPr>
          <w:color w:val="000000"/>
          <w:sz w:val="24"/>
          <w:szCs w:val="24"/>
        </w:rPr>
        <w:t xml:space="preserve"> настоящей части </w:t>
      </w:r>
      <w:r>
        <w:rPr>
          <w:color w:val="000000"/>
          <w:sz w:val="24"/>
          <w:szCs w:val="24"/>
        </w:rPr>
        <w:noBreakHyphen/>
        <w:t xml:space="preserve"> в течение двух рабочих дней со дня получения соответствующего решения;</w:t>
      </w:r>
    </w:p>
    <w:p w:rsidR="00116DC0" w:rsidRDefault="00116DC0" w:rsidP="00116DC0">
      <w:pPr>
        <w:pStyle w:val="ConsPlusNormal"/>
        <w:ind w:firstLine="851"/>
        <w:jc w:val="both"/>
        <w:rPr>
          <w:color w:val="000000"/>
          <w:sz w:val="24"/>
          <w:szCs w:val="24"/>
        </w:rPr>
      </w:pPr>
      <w:bookmarkStart w:id="3" w:name="Par1"/>
      <w:bookmarkEnd w:id="3"/>
      <w:proofErr w:type="gramStart"/>
      <w:r>
        <w:rPr>
          <w:color w:val="000000"/>
          <w:sz w:val="24"/>
          <w:szCs w:val="24"/>
        </w:rPr>
        <w:lastRenderedPageBreak/>
        <w:t>б) проведение в случае обращения</w:t>
      </w:r>
      <w:r>
        <w:rPr>
          <w:sz w:val="24"/>
          <w:szCs w:val="24"/>
        </w:rPr>
        <w:t xml:space="preserve"> Председателя Городской Думы, депутата</w:t>
      </w:r>
      <w:r>
        <w:rPr>
          <w:color w:val="000000"/>
          <w:sz w:val="24"/>
          <w:szCs w:val="24"/>
        </w:rPr>
        <w:t xml:space="preserve">, беседы с ним, в ходе которой он должен быть проинформирован о том, соблюдение каких требований к должностному поведению подлежат проверке, </w:t>
      </w:r>
      <w:r>
        <w:rPr>
          <w:color w:val="000000"/>
          <w:sz w:val="24"/>
          <w:szCs w:val="24"/>
        </w:rPr>
        <w:noBreakHyphen/>
        <w:t xml:space="preserve"> в течение семи рабочих дней со дня обращения</w:t>
      </w:r>
      <w:r>
        <w:rPr>
          <w:sz w:val="24"/>
          <w:szCs w:val="24"/>
        </w:rPr>
        <w:t xml:space="preserve"> Председателя Городской Думы, депутата</w:t>
      </w:r>
      <w:r>
        <w:rPr>
          <w:color w:val="000000"/>
          <w:sz w:val="24"/>
          <w:szCs w:val="24"/>
        </w:rPr>
        <w:t xml:space="preserve">, а при наличии уважительной причины </w:t>
      </w:r>
      <w:r>
        <w:rPr>
          <w:color w:val="000000"/>
          <w:sz w:val="24"/>
          <w:szCs w:val="24"/>
        </w:rPr>
        <w:noBreakHyphen/>
        <w:t xml:space="preserve"> в срок, согласованный с лицом, замещающим муниципальную должность.</w:t>
      </w:r>
      <w:proofErr w:type="gramEnd"/>
    </w:p>
    <w:p w:rsidR="00116DC0" w:rsidRDefault="00116DC0" w:rsidP="00116DC0">
      <w:pPr>
        <w:pStyle w:val="ConsPlusNormal"/>
        <w:tabs>
          <w:tab w:val="left" w:pos="1080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</w:t>
      </w:r>
      <w:r>
        <w:rPr>
          <w:sz w:val="24"/>
          <w:szCs w:val="24"/>
        </w:rPr>
        <w:t xml:space="preserve"> Председатель Городской Думы, депутат</w:t>
      </w:r>
      <w:r>
        <w:rPr>
          <w:bCs/>
          <w:sz w:val="24"/>
          <w:szCs w:val="24"/>
        </w:rPr>
        <w:t xml:space="preserve"> вправе: </w:t>
      </w:r>
    </w:p>
    <w:p w:rsidR="00116DC0" w:rsidRDefault="00116DC0" w:rsidP="00116DC0">
      <w:pPr>
        <w:pStyle w:val="ConsPlusNormal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 давать пояснения в письменной форме: в ходе проверки; по вопросам, указанным в пункте б части 9 настоящего Положения; по результатам проверки;</w:t>
      </w:r>
    </w:p>
    <w:p w:rsidR="00116DC0" w:rsidRDefault="00116DC0" w:rsidP="00116DC0">
      <w:pPr>
        <w:pStyle w:val="ConsPlusNormal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 представлять дополнительные материалы и давать по ним пояснения в письменной форме;</w:t>
      </w:r>
    </w:p>
    <w:p w:rsidR="00116DC0" w:rsidRDefault="00116DC0" w:rsidP="00116DC0">
      <w:pPr>
        <w:pStyle w:val="ConsPlusNormal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 обращаться к председателю Комиссию с подлежащим удовлетворению ходатайством о проведении с ним беседы по вопросам, указанным в пункте б части 9 настоящего Положения.</w:t>
      </w:r>
    </w:p>
    <w:p w:rsidR="00116DC0" w:rsidRDefault="00116DC0" w:rsidP="00116DC0">
      <w:pPr>
        <w:pStyle w:val="ConsPlusNormal"/>
        <w:tabs>
          <w:tab w:val="left" w:pos="1080"/>
          <w:tab w:val="left" w:pos="1134"/>
          <w:tab w:val="left" w:pos="1418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 Пояснения и дополнительные материалы, представленные</w:t>
      </w:r>
      <w:r>
        <w:rPr>
          <w:sz w:val="24"/>
          <w:szCs w:val="24"/>
        </w:rPr>
        <w:t xml:space="preserve"> Председателем Городской Думы, депутатом</w:t>
      </w:r>
      <w:r>
        <w:rPr>
          <w:bCs/>
          <w:sz w:val="24"/>
          <w:szCs w:val="24"/>
        </w:rPr>
        <w:t>, приобщаются к материалам проверки.</w:t>
      </w:r>
    </w:p>
    <w:p w:rsidR="00116DC0" w:rsidRDefault="00116DC0" w:rsidP="00116DC0">
      <w:pPr>
        <w:pStyle w:val="ConsPlusNormal"/>
        <w:tabs>
          <w:tab w:val="left" w:pos="1080"/>
          <w:tab w:val="left" w:pos="1134"/>
          <w:tab w:val="left" w:pos="1418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Материалы проверки выносятся на заседание Комиссии, проводимого в соответствии с </w:t>
      </w:r>
      <w:r>
        <w:rPr>
          <w:sz w:val="24"/>
          <w:szCs w:val="24"/>
        </w:rPr>
        <w:t xml:space="preserve">Положением о Комиссии по соблюдению требований к должностному поведению </w:t>
      </w:r>
      <w:proofErr w:type="gramStart"/>
      <w:r>
        <w:rPr>
          <w:sz w:val="24"/>
          <w:szCs w:val="24"/>
        </w:rPr>
        <w:t>Председателя Городской Думы города Димитровграда Ульяновской области</w:t>
      </w:r>
      <w:proofErr w:type="gramEnd"/>
      <w:r>
        <w:rPr>
          <w:sz w:val="24"/>
          <w:szCs w:val="24"/>
        </w:rPr>
        <w:t xml:space="preserve"> и депутатов Городской Думы города Димитровграда Ульяновской области, и урегулированию конфликта интересов, утвержденным решением Городской Думы. </w:t>
      </w:r>
      <w:r>
        <w:rPr>
          <w:bCs/>
          <w:sz w:val="24"/>
          <w:szCs w:val="24"/>
        </w:rPr>
        <w:t xml:space="preserve">Комиссия принимает решение, в котором отражается её позиция по поводу достоверности либо недостоверности информации, послужившей основанием для проведения проверки, а также рекомендации о возможных мерах по результатам проверки. </w:t>
      </w:r>
    </w:p>
    <w:p w:rsidR="00116DC0" w:rsidRDefault="00116DC0" w:rsidP="00116DC0">
      <w:pPr>
        <w:pStyle w:val="ConsPlusNormal"/>
        <w:tabs>
          <w:tab w:val="left" w:pos="1080"/>
          <w:tab w:val="left" w:pos="1134"/>
          <w:tab w:val="left" w:pos="1418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13. По окончании проверки Комиссия под роспись знакомит</w:t>
      </w:r>
      <w:r>
        <w:rPr>
          <w:sz w:val="24"/>
          <w:szCs w:val="24"/>
        </w:rPr>
        <w:t xml:space="preserve"> Председателя Городской Думы, депутата</w:t>
      </w:r>
      <w:r>
        <w:rPr>
          <w:bCs/>
          <w:sz w:val="24"/>
          <w:szCs w:val="24"/>
        </w:rPr>
        <w:t>, с результатами проверки.</w:t>
      </w:r>
    </w:p>
    <w:p w:rsidR="00116DC0" w:rsidRDefault="00116DC0" w:rsidP="00116DC0">
      <w:pPr>
        <w:pStyle w:val="ConsPlusNormal"/>
        <w:tabs>
          <w:tab w:val="left" w:pos="1080"/>
          <w:tab w:val="left" w:pos="1134"/>
          <w:tab w:val="left" w:pos="1418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14. Решение Комиссии направляется Председателю Городской Думы.</w:t>
      </w:r>
    </w:p>
    <w:p w:rsidR="00116DC0" w:rsidRDefault="00116DC0" w:rsidP="00116DC0">
      <w:pPr>
        <w:pStyle w:val="ConsPlusNormal"/>
        <w:tabs>
          <w:tab w:val="left" w:pos="1080"/>
          <w:tab w:val="left" w:pos="1134"/>
          <w:tab w:val="left" w:pos="1418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Материалы </w:t>
      </w:r>
      <w:r>
        <w:rPr>
          <w:bCs/>
          <w:color w:val="000000"/>
          <w:sz w:val="24"/>
          <w:szCs w:val="24"/>
        </w:rPr>
        <w:t>проверки хранятся у секретаря Комиссии в течение</w:t>
      </w:r>
      <w:r>
        <w:rPr>
          <w:bCs/>
          <w:sz w:val="24"/>
          <w:szCs w:val="24"/>
        </w:rPr>
        <w:t xml:space="preserve"> трёх лет со дня ее окончания, после чего передаются в архив.</w:t>
      </w:r>
    </w:p>
    <w:p w:rsidR="00116DC0" w:rsidRDefault="00116DC0" w:rsidP="00116DC0">
      <w:pPr>
        <w:pStyle w:val="ConsPlusNormal"/>
        <w:tabs>
          <w:tab w:val="left" w:pos="1080"/>
        </w:tabs>
        <w:jc w:val="both"/>
        <w:rPr>
          <w:bCs/>
          <w:sz w:val="24"/>
          <w:szCs w:val="24"/>
        </w:rPr>
      </w:pPr>
    </w:p>
    <w:p w:rsidR="00D22FA5" w:rsidRDefault="00D22FA5" w:rsidP="00B5053E">
      <w:pPr>
        <w:rPr>
          <w:noProof/>
          <w:sz w:val="28"/>
          <w:szCs w:val="28"/>
        </w:rPr>
      </w:pPr>
    </w:p>
    <w:p w:rsidR="00484971" w:rsidRPr="00B5053E" w:rsidRDefault="00484971" w:rsidP="00B5053E">
      <w:pPr>
        <w:rPr>
          <w:sz w:val="28"/>
          <w:szCs w:val="28"/>
        </w:rPr>
      </w:pPr>
    </w:p>
    <w:sectPr w:rsidR="00484971" w:rsidRPr="00B5053E" w:rsidSect="00CB4B20">
      <w:headerReference w:type="even" r:id="rId12"/>
      <w:headerReference w:type="default" r:id="rId13"/>
      <w:footnotePr>
        <w:pos w:val="beneathText"/>
      </w:footnotePr>
      <w:pgSz w:w="11905" w:h="16837"/>
      <w:pgMar w:top="993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52" w:rsidRDefault="00132952">
      <w:r>
        <w:separator/>
      </w:r>
    </w:p>
  </w:endnote>
  <w:endnote w:type="continuationSeparator" w:id="0">
    <w:p w:rsidR="00132952" w:rsidRDefault="0013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52" w:rsidRDefault="00132952">
      <w:r>
        <w:separator/>
      </w:r>
    </w:p>
  </w:footnote>
  <w:footnote w:type="continuationSeparator" w:id="0">
    <w:p w:rsidR="00132952" w:rsidRDefault="00132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E26">
      <w:rPr>
        <w:rStyle w:val="a5"/>
        <w:noProof/>
      </w:rPr>
      <w:t>5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BFA"/>
    <w:rsid w:val="00012646"/>
    <w:rsid w:val="0001287F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6DC0"/>
    <w:rsid w:val="001178CD"/>
    <w:rsid w:val="00121352"/>
    <w:rsid w:val="0012443E"/>
    <w:rsid w:val="00126E9F"/>
    <w:rsid w:val="00127CB2"/>
    <w:rsid w:val="0013008F"/>
    <w:rsid w:val="00130847"/>
    <w:rsid w:val="00132952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97467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7171"/>
    <w:rsid w:val="0024648B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5716"/>
    <w:rsid w:val="004F7BDC"/>
    <w:rsid w:val="0050122C"/>
    <w:rsid w:val="005022B8"/>
    <w:rsid w:val="00506676"/>
    <w:rsid w:val="005162D2"/>
    <w:rsid w:val="00516A0F"/>
    <w:rsid w:val="00516AAD"/>
    <w:rsid w:val="00520207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3936"/>
    <w:rsid w:val="005E4D08"/>
    <w:rsid w:val="005F100C"/>
    <w:rsid w:val="005F530A"/>
    <w:rsid w:val="00601182"/>
    <w:rsid w:val="0060293E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086C"/>
    <w:rsid w:val="00731395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96C0B"/>
    <w:rsid w:val="00896CF9"/>
    <w:rsid w:val="008A2303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14AB9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6F34"/>
    <w:rsid w:val="009C106B"/>
    <w:rsid w:val="009D175E"/>
    <w:rsid w:val="009D2924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27378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3F5D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02D3A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53E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4C2F"/>
    <w:rsid w:val="00B96410"/>
    <w:rsid w:val="00B97800"/>
    <w:rsid w:val="00B97C21"/>
    <w:rsid w:val="00BA65DA"/>
    <w:rsid w:val="00BB0564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2FA5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4E26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116DC0"/>
    <w:rPr>
      <w:color w:val="0000FF" w:themeColor="hyperlink"/>
      <w:u w:val="single"/>
    </w:rPr>
  </w:style>
  <w:style w:type="paragraph" w:customStyle="1" w:styleId="ConsPlusNormal">
    <w:name w:val="ConsPlusNormal"/>
    <w:rsid w:val="00116DC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116DC0"/>
    <w:rPr>
      <w:color w:val="0000FF" w:themeColor="hyperlink"/>
      <w:u w:val="single"/>
    </w:rPr>
  </w:style>
  <w:style w:type="paragraph" w:customStyle="1" w:styleId="ConsPlusNormal">
    <w:name w:val="ConsPlusNormal"/>
    <w:rsid w:val="00116DC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&#1043;&#1054;&#1056;&#1054;&#1044;&#1057;&#1050;&#1040;&#1071;%20&#1044;&#1059;&#1052;&#1040;\&#1061;&#1072;&#1088;&#1083;&#1086;&#1074;&#1072;%20&#1044;.&#1051;\&#1055;&#1086;&#1083;&#1086;&#1078;&#1077;&#1085;&#1080;&#1077;%20&#1086;%20&#1087;&#1088;&#1086;&#1074;&#1077;&#1088;&#1082;&#1077;%20&#1089;&#1086;&#1073;&#1083;&#1102;&#1076;&#1077;&#1085;&#1080;&#1103;%20&#1090;&#1088;&#1077;&#1073;&#1086;&#1074;&#1072;&#1085;&#1080;&#1081;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CDC3-B796-40B5-9E7F-B69E5539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8</cp:revision>
  <cp:lastPrinted>2018-07-04T07:28:00Z</cp:lastPrinted>
  <dcterms:created xsi:type="dcterms:W3CDTF">2018-07-19T07:54:00Z</dcterms:created>
  <dcterms:modified xsi:type="dcterms:W3CDTF">2018-08-31T12:09:00Z</dcterms:modified>
</cp:coreProperties>
</file>