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E91516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1pt;margin-top:-15pt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15291520" r:id="rId10"/>
        </w:pic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882D30"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3273F3" wp14:editId="0696F551">
                <wp:simplePos x="0" y="0"/>
                <wp:positionH relativeFrom="column">
                  <wp:posOffset>3596005</wp:posOffset>
                </wp:positionH>
                <wp:positionV relativeFrom="paragraph">
                  <wp:posOffset>-472440</wp:posOffset>
                </wp:positionV>
                <wp:extent cx="2592070" cy="15703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6B9A" w:rsidRDefault="00C36B9A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36B9A" w:rsidRPr="00983C3B" w:rsidRDefault="00C36B9A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15pt;margin-top:-37.2pt;width:204.1pt;height:12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" filled="f" stroked="f">
                <v:stroke joinstyle="round"/>
                <v:textbox inset="0,0,0,0">
                  <w:txbxContent>
                    <w:p w:rsidR="00C36B9A" w:rsidRDefault="00C36B9A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C36B9A" w:rsidRPr="00983C3B" w:rsidRDefault="00C36B9A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CF3168" w:rsidRDefault="00882D30" w:rsidP="00882D30">
      <w:pPr>
        <w:tabs>
          <w:tab w:val="left" w:pos="6265"/>
        </w:tabs>
        <w:ind w:right="-1"/>
        <w:jc w:val="center"/>
        <w:rPr>
          <w:b/>
          <w:bCs/>
          <w:sz w:val="16"/>
          <w:szCs w:val="16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CF3168" w:rsidRDefault="00CF3168" w:rsidP="00882D30">
      <w:pPr>
        <w:rPr>
          <w:bCs/>
          <w:sz w:val="26"/>
          <w:szCs w:val="26"/>
        </w:rPr>
      </w:pPr>
    </w:p>
    <w:p w:rsidR="00120879" w:rsidRPr="00E4491B" w:rsidRDefault="00120879" w:rsidP="00120879">
      <w:pPr>
        <w:tabs>
          <w:tab w:val="right" w:pos="9214"/>
        </w:tabs>
      </w:pP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17CB2B" wp14:editId="12D9DC4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E57234" wp14:editId="5F5B14D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43CA300" wp14:editId="654617B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094DE1" wp14:editId="78FD8E9F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555A74" wp14:editId="0F7BF52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ascii="Times New Roman CYR" w:hAnsi="Times New Roman CYR"/>
          <w:sz w:val="28"/>
        </w:rPr>
        <w:t xml:space="preserve"> </w:t>
      </w:r>
      <w:r>
        <w:rPr>
          <w:sz w:val="28"/>
          <w:u w:val="single"/>
        </w:rPr>
        <w:t xml:space="preserve">  27  марта</w:t>
      </w:r>
      <w:r w:rsidRPr="00E4491B">
        <w:rPr>
          <w:sz w:val="28"/>
          <w:u w:val="single"/>
        </w:rPr>
        <w:t xml:space="preserve">  2019  года     </w:t>
      </w:r>
      <w:r w:rsidRPr="00E4491B">
        <w:rPr>
          <w:sz w:val="2"/>
          <w:szCs w:val="2"/>
          <w:u w:val="single"/>
        </w:rPr>
        <w:t>.</w:t>
      </w:r>
      <w:r w:rsidRPr="00E4491B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4491B">
        <w:rPr>
          <w:sz w:val="28"/>
          <w:szCs w:val="28"/>
        </w:rPr>
        <w:t xml:space="preserve">                        </w:t>
      </w:r>
      <w:r>
        <w:rPr>
          <w:sz w:val="28"/>
          <w:szCs w:val="28"/>
          <w:u w:val="single"/>
        </w:rPr>
        <w:t xml:space="preserve">   № </w:t>
      </w:r>
      <w:r w:rsidR="00CF3168">
        <w:rPr>
          <w:sz w:val="28"/>
          <w:szCs w:val="28"/>
          <w:u w:val="single"/>
        </w:rPr>
        <w:t>18</w:t>
      </w:r>
      <w:r w:rsidRPr="00E4491B">
        <w:rPr>
          <w:sz w:val="28"/>
          <w:szCs w:val="28"/>
          <w:u w:val="single"/>
        </w:rPr>
        <w:t>/</w:t>
      </w:r>
      <w:r w:rsidR="00CF3168">
        <w:rPr>
          <w:sz w:val="28"/>
          <w:szCs w:val="28"/>
          <w:u w:val="single"/>
        </w:rPr>
        <w:t>158</w:t>
      </w:r>
      <w:r w:rsidRPr="00E4491B">
        <w:rPr>
          <w:sz w:val="28"/>
          <w:szCs w:val="28"/>
          <w:u w:val="single"/>
        </w:rPr>
        <w:t xml:space="preserve">  </w:t>
      </w:r>
      <w:r w:rsidRPr="00E4491B">
        <w:rPr>
          <w:sz w:val="2"/>
          <w:szCs w:val="2"/>
          <w:u w:val="single"/>
        </w:rPr>
        <w:t>.</w:t>
      </w:r>
    </w:p>
    <w:p w:rsidR="0080062F" w:rsidRDefault="0080062F" w:rsidP="00010482">
      <w:pPr>
        <w:jc w:val="both"/>
      </w:pPr>
    </w:p>
    <w:p w:rsidR="002B3EDF" w:rsidRDefault="002B3EDF" w:rsidP="00010482">
      <w:pPr>
        <w:jc w:val="both"/>
      </w:pPr>
    </w:p>
    <w:p w:rsidR="00CF3168" w:rsidRDefault="00CF3168" w:rsidP="00010482">
      <w:pPr>
        <w:jc w:val="both"/>
      </w:pPr>
    </w:p>
    <w:p w:rsidR="00CF3168" w:rsidRDefault="00D57FEB" w:rsidP="009D7347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 утверждении Положения об общественном совете</w:t>
      </w:r>
    </w:p>
    <w:p w:rsidR="00631F7E" w:rsidRDefault="00D57FEB" w:rsidP="009D7347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избирательного округа </w:t>
      </w:r>
      <w:r w:rsidR="009D7347">
        <w:rPr>
          <w:b/>
          <w:bCs/>
          <w:sz w:val="28"/>
          <w:szCs w:val="28"/>
          <w:lang w:eastAsia="ru-RU"/>
        </w:rPr>
        <w:t xml:space="preserve">города </w:t>
      </w:r>
      <w:r w:rsidR="00027653">
        <w:rPr>
          <w:b/>
          <w:bCs/>
          <w:sz w:val="28"/>
          <w:szCs w:val="28"/>
          <w:lang w:eastAsia="ru-RU"/>
        </w:rPr>
        <w:t>Димитровград</w:t>
      </w:r>
      <w:r w:rsidR="00CF3168">
        <w:rPr>
          <w:b/>
          <w:bCs/>
          <w:sz w:val="28"/>
          <w:szCs w:val="28"/>
          <w:lang w:eastAsia="ru-RU"/>
        </w:rPr>
        <w:t>а</w:t>
      </w:r>
      <w:r w:rsidR="009D7347">
        <w:rPr>
          <w:b/>
          <w:bCs/>
          <w:sz w:val="28"/>
          <w:szCs w:val="28"/>
          <w:lang w:eastAsia="ru-RU"/>
        </w:rPr>
        <w:t xml:space="preserve"> Ульяновской области</w:t>
      </w:r>
    </w:p>
    <w:p w:rsidR="002B3EDF" w:rsidRDefault="002B3EDF" w:rsidP="002B3EDF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2A44FC" w:rsidRDefault="002A44FC" w:rsidP="002B3EDF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DA5313" w:rsidRPr="002B3EDF" w:rsidRDefault="002A44FC" w:rsidP="002B3E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 част</w:t>
      </w:r>
      <w:r w:rsidR="00CF3168">
        <w:rPr>
          <w:sz w:val="28"/>
          <w:szCs w:val="28"/>
          <w:lang w:eastAsia="ru-RU"/>
        </w:rPr>
        <w:t>ей</w:t>
      </w:r>
      <w:r>
        <w:rPr>
          <w:sz w:val="28"/>
          <w:szCs w:val="28"/>
          <w:lang w:eastAsia="ru-RU"/>
        </w:rPr>
        <w:t xml:space="preserve"> 7</w:t>
      </w:r>
      <w:r w:rsidR="00CF3168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523B66">
        <w:rPr>
          <w:sz w:val="28"/>
          <w:szCs w:val="28"/>
          <w:lang w:eastAsia="ru-RU"/>
        </w:rPr>
        <w:t xml:space="preserve"> 8 </w:t>
      </w:r>
      <w:r>
        <w:rPr>
          <w:sz w:val="28"/>
          <w:szCs w:val="28"/>
          <w:lang w:eastAsia="ru-RU"/>
        </w:rPr>
        <w:t>статьи 33 Устава муниципального образования «Город Димитровград» Ульяновской области</w:t>
      </w:r>
      <w:r w:rsidR="00010482" w:rsidRPr="002B3EDF">
        <w:rPr>
          <w:sz w:val="28"/>
          <w:szCs w:val="28"/>
          <w:lang w:eastAsia="ru-RU"/>
        </w:rPr>
        <w:t xml:space="preserve">, </w:t>
      </w:r>
      <w:r w:rsidR="00DA5313" w:rsidRPr="002B3EDF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2B3EDF">
        <w:rPr>
          <w:sz w:val="28"/>
          <w:szCs w:val="28"/>
          <w:lang w:eastAsia="ru-RU"/>
        </w:rPr>
        <w:t>третьего</w:t>
      </w:r>
      <w:r w:rsidR="00DA5313" w:rsidRPr="002B3EDF">
        <w:rPr>
          <w:sz w:val="28"/>
          <w:szCs w:val="28"/>
          <w:lang w:eastAsia="ru-RU"/>
        </w:rPr>
        <w:t xml:space="preserve"> созыва </w:t>
      </w:r>
      <w:r w:rsidR="00DA5313" w:rsidRPr="002B3EDF">
        <w:rPr>
          <w:b/>
          <w:sz w:val="32"/>
          <w:szCs w:val="32"/>
          <w:lang w:eastAsia="ru-RU"/>
        </w:rPr>
        <w:t>решила:</w:t>
      </w:r>
    </w:p>
    <w:p w:rsidR="002B3EDF" w:rsidRPr="002B3EDF" w:rsidRDefault="00631F7E" w:rsidP="002B3E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B3EDF">
        <w:rPr>
          <w:sz w:val="28"/>
          <w:szCs w:val="28"/>
          <w:lang w:eastAsia="ru-RU"/>
        </w:rPr>
        <w:t xml:space="preserve">Утвердить </w:t>
      </w:r>
      <w:r w:rsidR="002A44FC">
        <w:rPr>
          <w:bCs/>
          <w:sz w:val="28"/>
          <w:szCs w:val="28"/>
          <w:lang w:eastAsia="ru-RU"/>
        </w:rPr>
        <w:t>Положение</w:t>
      </w:r>
      <w:r w:rsidR="002B3EDF" w:rsidRPr="002B3EDF">
        <w:rPr>
          <w:bCs/>
          <w:sz w:val="28"/>
          <w:szCs w:val="28"/>
          <w:lang w:eastAsia="ru-RU"/>
        </w:rPr>
        <w:t xml:space="preserve"> об общественном совете избирательного округа </w:t>
      </w:r>
      <w:r w:rsidR="009D7347">
        <w:rPr>
          <w:bCs/>
          <w:sz w:val="28"/>
          <w:szCs w:val="28"/>
          <w:lang w:eastAsia="ru-RU"/>
        </w:rPr>
        <w:t>г</w:t>
      </w:r>
      <w:r w:rsidR="002B3EDF" w:rsidRPr="002B3EDF">
        <w:rPr>
          <w:bCs/>
          <w:sz w:val="28"/>
          <w:szCs w:val="28"/>
          <w:lang w:eastAsia="ru-RU"/>
        </w:rPr>
        <w:t>ород</w:t>
      </w:r>
      <w:r w:rsidR="009D7347">
        <w:rPr>
          <w:bCs/>
          <w:sz w:val="28"/>
          <w:szCs w:val="28"/>
          <w:lang w:eastAsia="ru-RU"/>
        </w:rPr>
        <w:t>а Димитровград</w:t>
      </w:r>
      <w:r w:rsidR="00CF3168">
        <w:rPr>
          <w:bCs/>
          <w:sz w:val="28"/>
          <w:szCs w:val="28"/>
          <w:lang w:eastAsia="ru-RU"/>
        </w:rPr>
        <w:t>а</w:t>
      </w:r>
      <w:r w:rsidR="007B6787">
        <w:rPr>
          <w:bCs/>
          <w:sz w:val="28"/>
          <w:szCs w:val="28"/>
          <w:lang w:eastAsia="ru-RU"/>
        </w:rPr>
        <w:t xml:space="preserve"> Ульяновс</w:t>
      </w:r>
      <w:r w:rsidR="006D53A7">
        <w:rPr>
          <w:bCs/>
          <w:sz w:val="28"/>
          <w:szCs w:val="28"/>
          <w:lang w:eastAsia="ru-RU"/>
        </w:rPr>
        <w:t>кой области согласно приложению к настоящему решению.</w:t>
      </w:r>
    </w:p>
    <w:p w:rsidR="00CF3168" w:rsidRDefault="00CF3168" w:rsidP="00CF316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Установить, что настоящее решение вступает в силу со дня, следующего за днем его официального опубликования.</w:t>
      </w:r>
    </w:p>
    <w:p w:rsidR="002A44FC" w:rsidRDefault="002A44FC" w:rsidP="002A44FC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 xml:space="preserve">3. </w:t>
      </w:r>
      <w:r w:rsidRPr="001C6A2C">
        <w:rPr>
          <w:rFonts w:eastAsia="Arial" w:cs="Arial"/>
          <w:bCs/>
          <w:sz w:val="28"/>
          <w:szCs w:val="16"/>
        </w:rPr>
        <w:t xml:space="preserve">Установить, что настоящее решение подлежит </w:t>
      </w:r>
      <w:r w:rsidR="00CF3168">
        <w:rPr>
          <w:rFonts w:eastAsia="Arial" w:cs="Arial"/>
          <w:bCs/>
          <w:sz w:val="28"/>
          <w:szCs w:val="16"/>
        </w:rPr>
        <w:t xml:space="preserve">официальному опубликованию и </w:t>
      </w:r>
      <w:r w:rsidRPr="00BF7F8B">
        <w:rPr>
          <w:rFonts w:eastAsia="Arial" w:cs="Arial"/>
          <w:bCs/>
          <w:sz w:val="28"/>
          <w:szCs w:val="16"/>
        </w:rPr>
        <w:t xml:space="preserve">размещению в информационно-телекоммуникационной сети </w:t>
      </w:r>
      <w:r>
        <w:rPr>
          <w:rFonts w:eastAsia="Arial" w:cs="Arial"/>
          <w:bCs/>
          <w:sz w:val="28"/>
          <w:szCs w:val="16"/>
        </w:rPr>
        <w:t>«</w:t>
      </w:r>
      <w:r w:rsidRPr="00BF7F8B">
        <w:rPr>
          <w:rFonts w:eastAsia="Arial" w:cs="Arial"/>
          <w:bCs/>
          <w:sz w:val="28"/>
          <w:szCs w:val="16"/>
        </w:rPr>
        <w:t>Интернет</w:t>
      </w:r>
      <w:r>
        <w:rPr>
          <w:rFonts w:eastAsia="Arial" w:cs="Arial"/>
          <w:bCs/>
          <w:sz w:val="28"/>
          <w:szCs w:val="16"/>
        </w:rPr>
        <w:t xml:space="preserve">» </w:t>
      </w:r>
      <w:r w:rsidRPr="00BF7F8B">
        <w:rPr>
          <w:rFonts w:eastAsia="Arial" w:cs="Arial"/>
          <w:bCs/>
          <w:sz w:val="28"/>
          <w:szCs w:val="16"/>
        </w:rPr>
        <w:t>на официальном сайте Городской Думы города Димитровграда Ульяновской области (</w:t>
      </w:r>
      <w:hyperlink r:id="rId11" w:history="1">
        <w:r w:rsidRPr="00A33CA1">
          <w:rPr>
            <w:rFonts w:eastAsia="Arial" w:cs="Arial"/>
            <w:bCs/>
            <w:sz w:val="28"/>
            <w:szCs w:val="16"/>
          </w:rPr>
          <w:t>www.dumadgrad.ru</w:t>
        </w:r>
      </w:hyperlink>
      <w:r w:rsidRPr="00BF7F8B">
        <w:rPr>
          <w:rFonts w:eastAsia="Arial" w:cs="Arial"/>
          <w:bCs/>
          <w:sz w:val="28"/>
          <w:szCs w:val="16"/>
        </w:rPr>
        <w:t>).</w:t>
      </w:r>
    </w:p>
    <w:p w:rsidR="002A44FC" w:rsidRDefault="002A44FC" w:rsidP="00010482">
      <w:pPr>
        <w:autoSpaceDE w:val="0"/>
        <w:rPr>
          <w:rFonts w:eastAsia="Arial"/>
          <w:bCs/>
          <w:sz w:val="28"/>
          <w:szCs w:val="28"/>
        </w:rPr>
      </w:pPr>
    </w:p>
    <w:p w:rsidR="00CF3168" w:rsidRDefault="00CF3168" w:rsidP="002A44FC">
      <w:pPr>
        <w:tabs>
          <w:tab w:val="left" w:pos="709"/>
        </w:tabs>
        <w:autoSpaceDE w:val="0"/>
        <w:rPr>
          <w:rFonts w:eastAsia="Arial"/>
          <w:bCs/>
          <w:sz w:val="28"/>
          <w:szCs w:val="28"/>
        </w:rPr>
      </w:pPr>
      <w:proofErr w:type="gramStart"/>
      <w:r>
        <w:rPr>
          <w:rFonts w:eastAsia="Arial"/>
          <w:bCs/>
          <w:sz w:val="28"/>
          <w:szCs w:val="28"/>
        </w:rPr>
        <w:t>Исполняющий</w:t>
      </w:r>
      <w:proofErr w:type="gramEnd"/>
      <w:r>
        <w:rPr>
          <w:rFonts w:eastAsia="Arial"/>
          <w:bCs/>
          <w:sz w:val="28"/>
          <w:szCs w:val="28"/>
        </w:rPr>
        <w:t xml:space="preserve"> обязанности</w:t>
      </w:r>
    </w:p>
    <w:p w:rsidR="00010482" w:rsidRPr="00010482" w:rsidRDefault="00E323E0" w:rsidP="00CF3168">
      <w:pPr>
        <w:tabs>
          <w:tab w:val="left" w:pos="709"/>
        </w:tabs>
        <w:autoSpaceDE w:val="0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Г</w:t>
      </w:r>
      <w:r w:rsidR="00CF3168">
        <w:rPr>
          <w:rFonts w:eastAsia="Arial"/>
          <w:bCs/>
          <w:sz w:val="28"/>
          <w:szCs w:val="28"/>
        </w:rPr>
        <w:t xml:space="preserve">лавы </w:t>
      </w:r>
      <w:r>
        <w:rPr>
          <w:rFonts w:eastAsia="Arial"/>
          <w:bCs/>
          <w:sz w:val="28"/>
          <w:szCs w:val="28"/>
        </w:rPr>
        <w:t xml:space="preserve">города </w:t>
      </w:r>
      <w:r w:rsidR="00010482" w:rsidRPr="00010482">
        <w:rPr>
          <w:rFonts w:eastAsia="Arial"/>
          <w:bCs/>
          <w:sz w:val="28"/>
          <w:szCs w:val="28"/>
        </w:rPr>
        <w:t>Димитровграда</w:t>
      </w:r>
    </w:p>
    <w:p w:rsidR="002A44FC" w:rsidRPr="000B3A7B" w:rsidRDefault="00010482" w:rsidP="000B3A7B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</w:r>
      <w:r w:rsidR="0001432C">
        <w:rPr>
          <w:rFonts w:eastAsia="Arial"/>
          <w:bCs/>
          <w:sz w:val="28"/>
          <w:szCs w:val="28"/>
        </w:rPr>
        <w:t xml:space="preserve"> </w:t>
      </w:r>
      <w:r w:rsidR="00CF3168">
        <w:rPr>
          <w:rFonts w:eastAsia="Arial"/>
          <w:bCs/>
          <w:sz w:val="28"/>
          <w:szCs w:val="28"/>
        </w:rPr>
        <w:t xml:space="preserve">    </w:t>
      </w:r>
      <w:proofErr w:type="spellStart"/>
      <w:r w:rsidR="0001432C">
        <w:rPr>
          <w:rFonts w:eastAsia="Arial"/>
          <w:bCs/>
          <w:sz w:val="28"/>
          <w:szCs w:val="28"/>
        </w:rPr>
        <w:t>А.</w:t>
      </w:r>
      <w:r w:rsidR="00CF3168">
        <w:rPr>
          <w:rFonts w:eastAsia="Arial"/>
          <w:bCs/>
          <w:sz w:val="28"/>
          <w:szCs w:val="28"/>
        </w:rPr>
        <w:t>Р</w:t>
      </w:r>
      <w:r w:rsidR="00E323E0">
        <w:rPr>
          <w:rFonts w:eastAsia="Arial"/>
          <w:bCs/>
          <w:sz w:val="28"/>
          <w:szCs w:val="28"/>
        </w:rPr>
        <w:t>.</w:t>
      </w:r>
      <w:r w:rsidR="00CF3168">
        <w:rPr>
          <w:rFonts w:eastAsia="Arial"/>
          <w:bCs/>
          <w:sz w:val="28"/>
          <w:szCs w:val="28"/>
        </w:rPr>
        <w:t>Гадальшин</w:t>
      </w:r>
      <w:proofErr w:type="spellEnd"/>
      <w:r w:rsidR="00484971" w:rsidRPr="008213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C330084" wp14:editId="1BA77FDA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B9A" w:rsidRPr="00C05376" w:rsidRDefault="00C36B9A" w:rsidP="00C36B9A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36B9A" w:rsidRDefault="00C36B9A" w:rsidP="00C36B9A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CEPNrq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C36B9A" w:rsidRPr="00C05376" w:rsidRDefault="00C36B9A" w:rsidP="00C36B9A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36B9A" w:rsidRDefault="00C36B9A" w:rsidP="00C36B9A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A44FC" w:rsidRDefault="002A44FC" w:rsidP="00677020">
      <w:pPr>
        <w:rPr>
          <w:noProof/>
        </w:rPr>
      </w:pPr>
    </w:p>
    <w:p w:rsidR="000B3A7B" w:rsidRDefault="000B3A7B" w:rsidP="00677020">
      <w:pPr>
        <w:rPr>
          <w:noProof/>
        </w:rPr>
      </w:pPr>
    </w:p>
    <w:p w:rsidR="009D7347" w:rsidRDefault="009D7347" w:rsidP="00631F7E">
      <w:pPr>
        <w:ind w:left="5670"/>
        <w:rPr>
          <w:rFonts w:cs="Tahoma"/>
          <w:bCs/>
          <w:sz w:val="28"/>
          <w:szCs w:val="28"/>
        </w:rPr>
      </w:pPr>
    </w:p>
    <w:p w:rsidR="00CF3168" w:rsidRDefault="00CF3168" w:rsidP="00631F7E">
      <w:pPr>
        <w:ind w:left="5670"/>
        <w:rPr>
          <w:rFonts w:cs="Tahoma"/>
          <w:bCs/>
          <w:sz w:val="28"/>
          <w:szCs w:val="28"/>
        </w:rPr>
      </w:pPr>
    </w:p>
    <w:p w:rsidR="00CF3168" w:rsidRDefault="00CF3168" w:rsidP="00631F7E">
      <w:pPr>
        <w:ind w:left="5670"/>
        <w:rPr>
          <w:rFonts w:cs="Tahoma"/>
          <w:bCs/>
          <w:sz w:val="28"/>
          <w:szCs w:val="28"/>
        </w:rPr>
      </w:pPr>
    </w:p>
    <w:p w:rsidR="00631F7E" w:rsidRDefault="002B3EDF" w:rsidP="00CF3168">
      <w:pPr>
        <w:ind w:left="5103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lastRenderedPageBreak/>
        <w:t xml:space="preserve">Приложение </w:t>
      </w:r>
    </w:p>
    <w:p w:rsidR="00631F7E" w:rsidRDefault="00631F7E" w:rsidP="00CF3168">
      <w:pPr>
        <w:ind w:left="5103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к решению Городской </w:t>
      </w:r>
      <w:proofErr w:type="gramStart"/>
      <w:r>
        <w:rPr>
          <w:rFonts w:cs="Tahoma"/>
          <w:bCs/>
          <w:sz w:val="28"/>
          <w:szCs w:val="28"/>
        </w:rPr>
        <w:t>Думы города Димитровграда Ульяновской области третьего созыва</w:t>
      </w:r>
      <w:proofErr w:type="gramEnd"/>
      <w:r>
        <w:rPr>
          <w:rFonts w:cs="Tahoma"/>
          <w:bCs/>
          <w:sz w:val="28"/>
          <w:szCs w:val="28"/>
        </w:rPr>
        <w:t xml:space="preserve"> </w:t>
      </w:r>
    </w:p>
    <w:p w:rsidR="00631F7E" w:rsidRDefault="00631F7E" w:rsidP="00CF3168">
      <w:pPr>
        <w:ind w:left="5103"/>
        <w:rPr>
          <w:rFonts w:cs="Tahoma"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от </w:t>
      </w:r>
      <w:r w:rsidR="00CF3168">
        <w:rPr>
          <w:rFonts w:cs="Tahoma"/>
          <w:bCs/>
          <w:sz w:val="28"/>
          <w:szCs w:val="28"/>
        </w:rPr>
        <w:t>27.03.2019</w:t>
      </w:r>
      <w:r>
        <w:rPr>
          <w:rFonts w:cs="Tahoma"/>
          <w:bCs/>
          <w:sz w:val="28"/>
          <w:szCs w:val="28"/>
        </w:rPr>
        <w:t xml:space="preserve"> №</w:t>
      </w:r>
      <w:r w:rsidR="00CF3168">
        <w:rPr>
          <w:rFonts w:cs="Tahoma"/>
          <w:bCs/>
          <w:sz w:val="28"/>
          <w:szCs w:val="28"/>
        </w:rPr>
        <w:t>18/158</w:t>
      </w:r>
    </w:p>
    <w:p w:rsidR="00631F7E" w:rsidRDefault="00631F7E" w:rsidP="00631F7E">
      <w:pPr>
        <w:pStyle w:val="ConsPlusNormal"/>
        <w:ind w:firstLine="0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631F7E" w:rsidRPr="00631F7E" w:rsidRDefault="00631F7E" w:rsidP="00631F7E">
      <w:pPr>
        <w:rPr>
          <w:rFonts w:eastAsia="Lucida Sans Unicode"/>
        </w:rPr>
      </w:pPr>
    </w:p>
    <w:p w:rsidR="00631F7E" w:rsidRPr="00631F7E" w:rsidRDefault="00631F7E" w:rsidP="009D7347">
      <w:pPr>
        <w:tabs>
          <w:tab w:val="left" w:pos="3871"/>
          <w:tab w:val="center" w:pos="4818"/>
        </w:tabs>
        <w:jc w:val="center"/>
        <w:rPr>
          <w:b/>
          <w:caps/>
          <w:sz w:val="28"/>
          <w:szCs w:val="28"/>
          <w:lang w:eastAsia="ru-RU"/>
        </w:rPr>
      </w:pPr>
      <w:r w:rsidRPr="00631F7E">
        <w:rPr>
          <w:b/>
          <w:caps/>
          <w:sz w:val="28"/>
          <w:szCs w:val="28"/>
          <w:lang w:eastAsia="ru-RU"/>
        </w:rPr>
        <w:t>Положение</w:t>
      </w:r>
    </w:p>
    <w:p w:rsidR="009D7347" w:rsidRDefault="002B3EDF" w:rsidP="00CF3168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 общественном совете избирательного округа</w:t>
      </w:r>
    </w:p>
    <w:p w:rsidR="002B3EDF" w:rsidRDefault="009D7347" w:rsidP="009D734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г</w:t>
      </w:r>
      <w:r w:rsidR="002B3EDF">
        <w:rPr>
          <w:b/>
          <w:bCs/>
          <w:sz w:val="28"/>
          <w:szCs w:val="28"/>
          <w:lang w:eastAsia="ru-RU"/>
        </w:rPr>
        <w:t>ород</w:t>
      </w:r>
      <w:r>
        <w:rPr>
          <w:b/>
          <w:bCs/>
          <w:sz w:val="28"/>
          <w:szCs w:val="28"/>
          <w:lang w:eastAsia="ru-RU"/>
        </w:rPr>
        <w:t xml:space="preserve">а </w:t>
      </w:r>
      <w:r w:rsidR="002B3EDF">
        <w:rPr>
          <w:b/>
          <w:bCs/>
          <w:sz w:val="28"/>
          <w:szCs w:val="28"/>
          <w:lang w:eastAsia="ru-RU"/>
        </w:rPr>
        <w:t>Димитровград</w:t>
      </w:r>
      <w:r>
        <w:rPr>
          <w:b/>
          <w:bCs/>
          <w:sz w:val="28"/>
          <w:szCs w:val="28"/>
          <w:lang w:eastAsia="ru-RU"/>
        </w:rPr>
        <w:t>а</w:t>
      </w:r>
      <w:r w:rsidR="002B3EDF">
        <w:rPr>
          <w:b/>
          <w:bCs/>
          <w:sz w:val="28"/>
          <w:szCs w:val="28"/>
          <w:lang w:eastAsia="ru-RU"/>
        </w:rPr>
        <w:t xml:space="preserve"> Ульяновской области</w:t>
      </w:r>
    </w:p>
    <w:p w:rsidR="002B3EDF" w:rsidRDefault="002B3EDF" w:rsidP="002B3EDF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eastAsia="ru-RU"/>
        </w:rPr>
      </w:pPr>
    </w:p>
    <w:p w:rsidR="009D7347" w:rsidRPr="002B3EDF" w:rsidRDefault="009D7347" w:rsidP="002B3EDF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eastAsia="ru-RU"/>
        </w:rPr>
      </w:pPr>
    </w:p>
    <w:p w:rsidR="00E53D86" w:rsidRPr="00E53D86" w:rsidRDefault="00147D2C" w:rsidP="003E1481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666896">
        <w:rPr>
          <w:sz w:val="28"/>
          <w:szCs w:val="28"/>
          <w:lang w:eastAsia="ru-RU"/>
        </w:rPr>
        <w:t xml:space="preserve">Статья </w:t>
      </w:r>
      <w:r w:rsidR="00E53D86" w:rsidRPr="00666896">
        <w:rPr>
          <w:sz w:val="28"/>
          <w:szCs w:val="28"/>
          <w:lang w:eastAsia="ru-RU"/>
        </w:rPr>
        <w:t>1.</w:t>
      </w:r>
      <w:r w:rsidR="00E53D86" w:rsidRPr="00E53D86">
        <w:rPr>
          <w:b/>
          <w:sz w:val="28"/>
          <w:szCs w:val="28"/>
          <w:lang w:eastAsia="ru-RU"/>
        </w:rPr>
        <w:t xml:space="preserve"> Общие положения</w:t>
      </w:r>
    </w:p>
    <w:p w:rsidR="00E53D86" w:rsidRDefault="00E53D86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D65FE" w:rsidRDefault="00147D2C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2B3EDF" w:rsidRPr="002B3EDF">
        <w:rPr>
          <w:sz w:val="28"/>
          <w:szCs w:val="28"/>
          <w:lang w:eastAsia="ru-RU"/>
        </w:rPr>
        <w:t xml:space="preserve">. Общественный совет избирательного округа </w:t>
      </w:r>
      <w:r w:rsidR="009D7347">
        <w:rPr>
          <w:sz w:val="28"/>
          <w:szCs w:val="28"/>
          <w:lang w:eastAsia="ru-RU"/>
        </w:rPr>
        <w:t>г</w:t>
      </w:r>
      <w:r w:rsidR="008D65FE">
        <w:rPr>
          <w:sz w:val="28"/>
          <w:szCs w:val="28"/>
          <w:lang w:eastAsia="ru-RU"/>
        </w:rPr>
        <w:t>ород</w:t>
      </w:r>
      <w:r w:rsidR="009D7347">
        <w:rPr>
          <w:sz w:val="28"/>
          <w:szCs w:val="28"/>
          <w:lang w:eastAsia="ru-RU"/>
        </w:rPr>
        <w:t>а</w:t>
      </w:r>
      <w:r w:rsidR="008D65FE">
        <w:rPr>
          <w:sz w:val="28"/>
          <w:szCs w:val="28"/>
          <w:lang w:eastAsia="ru-RU"/>
        </w:rPr>
        <w:t xml:space="preserve"> Димитровград</w:t>
      </w:r>
      <w:r w:rsidR="009D7347">
        <w:rPr>
          <w:sz w:val="28"/>
          <w:szCs w:val="28"/>
          <w:lang w:eastAsia="ru-RU"/>
        </w:rPr>
        <w:t>а</w:t>
      </w:r>
      <w:r w:rsidR="008D65FE">
        <w:rPr>
          <w:sz w:val="28"/>
          <w:szCs w:val="28"/>
          <w:lang w:eastAsia="ru-RU"/>
        </w:rPr>
        <w:t xml:space="preserve"> Ульяновской области </w:t>
      </w:r>
      <w:r w:rsidR="002B3EDF" w:rsidRPr="002B3EDF">
        <w:rPr>
          <w:sz w:val="28"/>
          <w:szCs w:val="28"/>
          <w:lang w:eastAsia="ru-RU"/>
        </w:rPr>
        <w:t xml:space="preserve">(далее </w:t>
      </w:r>
      <w:r w:rsidR="00E53D86">
        <w:rPr>
          <w:sz w:val="28"/>
          <w:szCs w:val="28"/>
          <w:lang w:eastAsia="ru-RU"/>
        </w:rPr>
        <w:t xml:space="preserve">по тексту </w:t>
      </w:r>
      <w:r w:rsidR="002B3EDF" w:rsidRPr="002B3EDF">
        <w:rPr>
          <w:sz w:val="28"/>
          <w:szCs w:val="28"/>
          <w:lang w:eastAsia="ru-RU"/>
        </w:rPr>
        <w:t>- Общественн</w:t>
      </w:r>
      <w:r w:rsidR="00523B66">
        <w:rPr>
          <w:sz w:val="28"/>
          <w:szCs w:val="28"/>
          <w:lang w:eastAsia="ru-RU"/>
        </w:rPr>
        <w:t>ый совет) является совещательным</w:t>
      </w:r>
      <w:r w:rsidR="002B3EDF" w:rsidRPr="002B3EDF">
        <w:rPr>
          <w:sz w:val="28"/>
          <w:szCs w:val="28"/>
          <w:lang w:eastAsia="ru-RU"/>
        </w:rPr>
        <w:t xml:space="preserve"> орган</w:t>
      </w:r>
      <w:r w:rsidR="00523B66">
        <w:rPr>
          <w:sz w:val="28"/>
          <w:szCs w:val="28"/>
          <w:lang w:eastAsia="ru-RU"/>
        </w:rPr>
        <w:t>ом, обеспечивающим</w:t>
      </w:r>
      <w:r w:rsidR="002B3EDF" w:rsidRPr="002B3EDF">
        <w:rPr>
          <w:sz w:val="28"/>
          <w:szCs w:val="28"/>
          <w:lang w:eastAsia="ru-RU"/>
        </w:rPr>
        <w:t xml:space="preserve"> взаимодействие </w:t>
      </w:r>
      <w:r w:rsidR="002A44FC">
        <w:rPr>
          <w:sz w:val="28"/>
          <w:szCs w:val="28"/>
          <w:lang w:eastAsia="ru-RU"/>
        </w:rPr>
        <w:t>избирателей с депутатом</w:t>
      </w:r>
      <w:r w:rsidR="008D65FE">
        <w:rPr>
          <w:sz w:val="28"/>
          <w:szCs w:val="28"/>
          <w:lang w:eastAsia="ru-RU"/>
        </w:rPr>
        <w:t xml:space="preserve"> Городской Думы города Димитровграда Ульяновской области</w:t>
      </w:r>
      <w:r w:rsidR="00E53D86">
        <w:rPr>
          <w:sz w:val="28"/>
          <w:szCs w:val="28"/>
          <w:lang w:eastAsia="ru-RU"/>
        </w:rPr>
        <w:t xml:space="preserve">, избранным по соответствующему избирательному округу </w:t>
      </w:r>
      <w:r w:rsidR="009D7347">
        <w:rPr>
          <w:sz w:val="28"/>
          <w:szCs w:val="28"/>
          <w:lang w:eastAsia="ru-RU"/>
        </w:rPr>
        <w:t>г</w:t>
      </w:r>
      <w:r w:rsidR="00AC3F66">
        <w:rPr>
          <w:sz w:val="28"/>
          <w:szCs w:val="28"/>
          <w:lang w:eastAsia="ru-RU"/>
        </w:rPr>
        <w:t>ород</w:t>
      </w:r>
      <w:r w:rsidR="009D7347">
        <w:rPr>
          <w:sz w:val="28"/>
          <w:szCs w:val="28"/>
          <w:lang w:eastAsia="ru-RU"/>
        </w:rPr>
        <w:t>а Димитровграда</w:t>
      </w:r>
      <w:r w:rsidR="00AC3F66">
        <w:rPr>
          <w:sz w:val="28"/>
          <w:szCs w:val="28"/>
          <w:lang w:eastAsia="ru-RU"/>
        </w:rPr>
        <w:t xml:space="preserve"> Ульяновской области</w:t>
      </w:r>
      <w:r w:rsidR="009D7347">
        <w:rPr>
          <w:sz w:val="28"/>
          <w:szCs w:val="28"/>
          <w:lang w:eastAsia="ru-RU"/>
        </w:rPr>
        <w:t>.</w:t>
      </w:r>
    </w:p>
    <w:p w:rsidR="002B3EDF" w:rsidRPr="002B3EDF" w:rsidRDefault="002B3EDF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3EDF">
        <w:rPr>
          <w:sz w:val="28"/>
          <w:szCs w:val="28"/>
          <w:lang w:eastAsia="ru-RU"/>
        </w:rPr>
        <w:t xml:space="preserve">2. Общественный совет осуществляет свою деятельность на основе законодательства Российской Федерации, </w:t>
      </w:r>
      <w:r w:rsidR="008D65FE">
        <w:rPr>
          <w:sz w:val="28"/>
          <w:szCs w:val="28"/>
          <w:lang w:eastAsia="ru-RU"/>
        </w:rPr>
        <w:t xml:space="preserve">Ульяновской </w:t>
      </w:r>
      <w:r w:rsidRPr="002B3EDF">
        <w:rPr>
          <w:sz w:val="28"/>
          <w:szCs w:val="28"/>
          <w:lang w:eastAsia="ru-RU"/>
        </w:rPr>
        <w:t xml:space="preserve">области, </w:t>
      </w:r>
      <w:r w:rsidR="008D65FE">
        <w:rPr>
          <w:sz w:val="28"/>
          <w:szCs w:val="28"/>
          <w:lang w:eastAsia="ru-RU"/>
        </w:rPr>
        <w:t>Устава муниципального образования «Город Димитровград» Ульяновской области</w:t>
      </w:r>
      <w:r w:rsidRPr="002B3EDF">
        <w:rPr>
          <w:sz w:val="28"/>
          <w:szCs w:val="28"/>
          <w:lang w:eastAsia="ru-RU"/>
        </w:rPr>
        <w:t>, нормативных правовых актов органов местного самоуправления</w:t>
      </w:r>
      <w:r w:rsidR="009D7347">
        <w:rPr>
          <w:sz w:val="28"/>
          <w:szCs w:val="28"/>
          <w:lang w:eastAsia="ru-RU"/>
        </w:rPr>
        <w:t xml:space="preserve"> города Димитровграда Ульяновской области (далее по тексту – органы местного самоуправления)</w:t>
      </w:r>
      <w:r w:rsidRPr="002B3EDF">
        <w:rPr>
          <w:sz w:val="28"/>
          <w:szCs w:val="28"/>
          <w:lang w:eastAsia="ru-RU"/>
        </w:rPr>
        <w:t>, настоящего Положения.</w:t>
      </w:r>
    </w:p>
    <w:p w:rsidR="002B3EDF" w:rsidRDefault="002B3EDF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3EDF">
        <w:rPr>
          <w:sz w:val="28"/>
          <w:szCs w:val="28"/>
          <w:lang w:eastAsia="ru-RU"/>
        </w:rPr>
        <w:t xml:space="preserve">3. Общественный совет формируется на основе добровольного участия в его деятельности граждан Российской Федерации, проживающих на территории </w:t>
      </w:r>
      <w:r w:rsidR="00AF4FF7">
        <w:rPr>
          <w:sz w:val="28"/>
          <w:szCs w:val="28"/>
          <w:lang w:eastAsia="ru-RU"/>
        </w:rPr>
        <w:t xml:space="preserve">избирательного округа (далее </w:t>
      </w:r>
      <w:r w:rsidR="00E53D86">
        <w:rPr>
          <w:sz w:val="28"/>
          <w:szCs w:val="28"/>
          <w:lang w:eastAsia="ru-RU"/>
        </w:rPr>
        <w:t xml:space="preserve">по тексту </w:t>
      </w:r>
      <w:r w:rsidR="00AF4FF7">
        <w:rPr>
          <w:sz w:val="28"/>
          <w:szCs w:val="28"/>
          <w:lang w:eastAsia="ru-RU"/>
        </w:rPr>
        <w:t>– граждане).</w:t>
      </w:r>
    </w:p>
    <w:p w:rsidR="00AF4FF7" w:rsidRPr="002B3EDF" w:rsidRDefault="00AF4FF7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B3EDF" w:rsidRPr="002B3EDF" w:rsidRDefault="00147D2C" w:rsidP="003E1481">
      <w:pPr>
        <w:suppressAutoHyphens w:val="0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666896">
        <w:rPr>
          <w:bCs/>
          <w:sz w:val="28"/>
          <w:szCs w:val="28"/>
          <w:lang w:eastAsia="ru-RU"/>
        </w:rPr>
        <w:t xml:space="preserve">Статья </w:t>
      </w:r>
      <w:r w:rsidR="002B3EDF" w:rsidRPr="002B3EDF">
        <w:rPr>
          <w:bCs/>
          <w:sz w:val="28"/>
          <w:szCs w:val="28"/>
          <w:lang w:eastAsia="ru-RU"/>
        </w:rPr>
        <w:t>2.</w:t>
      </w:r>
      <w:r w:rsidR="002B3EDF" w:rsidRPr="002B3EDF">
        <w:rPr>
          <w:b/>
          <w:bCs/>
          <w:sz w:val="28"/>
          <w:szCs w:val="28"/>
          <w:lang w:eastAsia="ru-RU"/>
        </w:rPr>
        <w:t xml:space="preserve"> Задачи Общественного совета</w:t>
      </w:r>
    </w:p>
    <w:p w:rsidR="00E53D86" w:rsidRDefault="00E53D86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B3EDF" w:rsidRPr="002B3EDF" w:rsidRDefault="00147D2C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10524E">
        <w:rPr>
          <w:sz w:val="28"/>
          <w:szCs w:val="28"/>
          <w:lang w:eastAsia="ru-RU"/>
        </w:rPr>
        <w:t xml:space="preserve">. </w:t>
      </w:r>
      <w:r w:rsidR="002B3EDF" w:rsidRPr="002B3EDF">
        <w:rPr>
          <w:sz w:val="28"/>
          <w:szCs w:val="28"/>
          <w:lang w:eastAsia="ru-RU"/>
        </w:rPr>
        <w:t>Задачами Общественного совета являются:</w:t>
      </w:r>
    </w:p>
    <w:p w:rsidR="00E53D86" w:rsidRDefault="00147D2C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10524E">
        <w:rPr>
          <w:sz w:val="28"/>
          <w:szCs w:val="28"/>
          <w:lang w:eastAsia="ru-RU"/>
        </w:rPr>
        <w:t>.1.</w:t>
      </w:r>
      <w:r w:rsidR="00E53D86">
        <w:rPr>
          <w:sz w:val="28"/>
          <w:szCs w:val="28"/>
          <w:lang w:eastAsia="ru-RU"/>
        </w:rPr>
        <w:t xml:space="preserve"> </w:t>
      </w:r>
      <w:r w:rsidR="00666896">
        <w:rPr>
          <w:sz w:val="28"/>
          <w:szCs w:val="28"/>
          <w:lang w:eastAsia="ru-RU"/>
        </w:rPr>
        <w:t>В</w:t>
      </w:r>
      <w:r w:rsidR="00E53D86" w:rsidRPr="002B3EDF">
        <w:rPr>
          <w:sz w:val="28"/>
          <w:szCs w:val="28"/>
          <w:lang w:eastAsia="ru-RU"/>
        </w:rPr>
        <w:t xml:space="preserve">заимодействие </w:t>
      </w:r>
      <w:r w:rsidR="00E53D86">
        <w:rPr>
          <w:sz w:val="28"/>
          <w:szCs w:val="28"/>
          <w:lang w:eastAsia="ru-RU"/>
        </w:rPr>
        <w:t>граждан с депутатом Городской Думы города Димитровграда Ульяновской области</w:t>
      </w:r>
      <w:r w:rsidR="00C82B1B">
        <w:rPr>
          <w:sz w:val="28"/>
          <w:szCs w:val="28"/>
          <w:lang w:eastAsia="ru-RU"/>
        </w:rPr>
        <w:t xml:space="preserve">, избранным по </w:t>
      </w:r>
      <w:r w:rsidR="00AC3F66">
        <w:rPr>
          <w:sz w:val="28"/>
          <w:szCs w:val="28"/>
          <w:lang w:eastAsia="ru-RU"/>
        </w:rPr>
        <w:t>соответствующему</w:t>
      </w:r>
      <w:r w:rsidR="00C82B1B">
        <w:rPr>
          <w:sz w:val="28"/>
          <w:szCs w:val="28"/>
          <w:lang w:eastAsia="ru-RU"/>
        </w:rPr>
        <w:t xml:space="preserve"> избирательному округу </w:t>
      </w:r>
      <w:r w:rsidR="00A72A3F">
        <w:rPr>
          <w:sz w:val="28"/>
          <w:szCs w:val="28"/>
          <w:lang w:eastAsia="ru-RU"/>
        </w:rPr>
        <w:t xml:space="preserve">города Димитровграда Ульяновской области </w:t>
      </w:r>
      <w:r w:rsidR="00C82B1B">
        <w:rPr>
          <w:sz w:val="28"/>
          <w:szCs w:val="28"/>
          <w:lang w:eastAsia="ru-RU"/>
        </w:rPr>
        <w:t>(далее по тексту – депутат);</w:t>
      </w:r>
    </w:p>
    <w:p w:rsidR="002B3EDF" w:rsidRPr="002B3EDF" w:rsidRDefault="00147D2C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10524E">
        <w:rPr>
          <w:sz w:val="28"/>
          <w:szCs w:val="28"/>
          <w:lang w:eastAsia="ru-RU"/>
        </w:rPr>
        <w:t xml:space="preserve">.2. </w:t>
      </w:r>
      <w:r w:rsidR="00666896">
        <w:rPr>
          <w:sz w:val="28"/>
          <w:szCs w:val="28"/>
          <w:lang w:eastAsia="ru-RU"/>
        </w:rPr>
        <w:t>П</w:t>
      </w:r>
      <w:r w:rsidR="002B3EDF" w:rsidRPr="002B3EDF">
        <w:rPr>
          <w:sz w:val="28"/>
          <w:szCs w:val="28"/>
          <w:lang w:eastAsia="ru-RU"/>
        </w:rPr>
        <w:t>ривлечение граждан</w:t>
      </w:r>
      <w:r w:rsidR="00AF4FF7">
        <w:rPr>
          <w:sz w:val="28"/>
          <w:szCs w:val="28"/>
          <w:lang w:eastAsia="ru-RU"/>
        </w:rPr>
        <w:t xml:space="preserve"> для решения </w:t>
      </w:r>
      <w:r w:rsidR="009D7347">
        <w:rPr>
          <w:sz w:val="28"/>
          <w:szCs w:val="28"/>
          <w:lang w:eastAsia="ru-RU"/>
        </w:rPr>
        <w:t xml:space="preserve">проблемных </w:t>
      </w:r>
      <w:r w:rsidR="00AF4FF7">
        <w:rPr>
          <w:sz w:val="28"/>
          <w:szCs w:val="28"/>
          <w:lang w:eastAsia="ru-RU"/>
        </w:rPr>
        <w:t>вопросов в сфере жилищно-коммунального хозяйства, социально-экономической сфере</w:t>
      </w:r>
      <w:r w:rsidR="00E53D86">
        <w:rPr>
          <w:sz w:val="28"/>
          <w:szCs w:val="28"/>
          <w:lang w:eastAsia="ru-RU"/>
        </w:rPr>
        <w:t>, возникающих</w:t>
      </w:r>
      <w:r w:rsidR="00AF4FF7">
        <w:rPr>
          <w:sz w:val="28"/>
          <w:szCs w:val="28"/>
          <w:lang w:eastAsia="ru-RU"/>
        </w:rPr>
        <w:t xml:space="preserve"> в избирательном округе, </w:t>
      </w:r>
      <w:r w:rsidR="002B3EDF" w:rsidRPr="002B3EDF">
        <w:rPr>
          <w:sz w:val="28"/>
          <w:szCs w:val="28"/>
          <w:lang w:eastAsia="ru-RU"/>
        </w:rPr>
        <w:t xml:space="preserve">выработка рекомендаций и </w:t>
      </w:r>
      <w:r w:rsidR="00AF4FF7">
        <w:rPr>
          <w:sz w:val="28"/>
          <w:szCs w:val="28"/>
          <w:lang w:eastAsia="ru-RU"/>
        </w:rPr>
        <w:t>предложений по их решению</w:t>
      </w:r>
      <w:r w:rsidR="002B3EDF" w:rsidRPr="002B3EDF">
        <w:rPr>
          <w:sz w:val="28"/>
          <w:szCs w:val="28"/>
          <w:lang w:eastAsia="ru-RU"/>
        </w:rPr>
        <w:t>;</w:t>
      </w:r>
    </w:p>
    <w:p w:rsidR="002B3EDF" w:rsidRDefault="00147D2C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10524E">
        <w:rPr>
          <w:sz w:val="28"/>
          <w:szCs w:val="28"/>
          <w:lang w:eastAsia="ru-RU"/>
        </w:rPr>
        <w:t xml:space="preserve">.3. </w:t>
      </w:r>
      <w:r w:rsidR="00666896">
        <w:rPr>
          <w:sz w:val="28"/>
          <w:szCs w:val="28"/>
          <w:lang w:eastAsia="ru-RU"/>
        </w:rPr>
        <w:t>В</w:t>
      </w:r>
      <w:r w:rsidR="002B3EDF" w:rsidRPr="002B3EDF">
        <w:rPr>
          <w:sz w:val="28"/>
          <w:szCs w:val="28"/>
          <w:lang w:eastAsia="ru-RU"/>
        </w:rPr>
        <w:t>ыдвижение и поддержка гражданских инициатив по вопросам</w:t>
      </w:r>
      <w:r w:rsidR="00E53D86">
        <w:rPr>
          <w:sz w:val="28"/>
          <w:szCs w:val="28"/>
          <w:lang w:eastAsia="ru-RU"/>
        </w:rPr>
        <w:t xml:space="preserve">, указанным в пункте </w:t>
      </w:r>
      <w:r>
        <w:rPr>
          <w:sz w:val="28"/>
          <w:szCs w:val="28"/>
          <w:lang w:eastAsia="ru-RU"/>
        </w:rPr>
        <w:t>1.</w:t>
      </w:r>
      <w:r w:rsidR="00E53D86">
        <w:rPr>
          <w:sz w:val="28"/>
          <w:szCs w:val="28"/>
          <w:lang w:eastAsia="ru-RU"/>
        </w:rPr>
        <w:t xml:space="preserve">2 </w:t>
      </w:r>
      <w:r>
        <w:rPr>
          <w:sz w:val="28"/>
          <w:szCs w:val="28"/>
          <w:lang w:eastAsia="ru-RU"/>
        </w:rPr>
        <w:t>настоящей статьи</w:t>
      </w:r>
      <w:r w:rsidR="00E53D86">
        <w:rPr>
          <w:sz w:val="28"/>
          <w:szCs w:val="28"/>
          <w:lang w:eastAsia="ru-RU"/>
        </w:rPr>
        <w:t>.</w:t>
      </w:r>
    </w:p>
    <w:p w:rsidR="00666896" w:rsidRPr="002B3EDF" w:rsidRDefault="00666896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B3EDF" w:rsidRDefault="002B3EDF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20879" w:rsidRPr="002B3EDF" w:rsidRDefault="00120879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B3EDF" w:rsidRDefault="00147D2C" w:rsidP="003E1481">
      <w:pPr>
        <w:suppressAutoHyphens w:val="0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666896">
        <w:rPr>
          <w:bCs/>
          <w:sz w:val="28"/>
          <w:szCs w:val="28"/>
          <w:lang w:eastAsia="ru-RU"/>
        </w:rPr>
        <w:lastRenderedPageBreak/>
        <w:t xml:space="preserve">Статья </w:t>
      </w:r>
      <w:r w:rsidR="002B3EDF" w:rsidRPr="002B3EDF">
        <w:rPr>
          <w:bCs/>
          <w:sz w:val="28"/>
          <w:szCs w:val="28"/>
          <w:lang w:eastAsia="ru-RU"/>
        </w:rPr>
        <w:t>3.</w:t>
      </w:r>
      <w:r w:rsidR="002B3EDF" w:rsidRPr="002B3EDF">
        <w:rPr>
          <w:b/>
          <w:bCs/>
          <w:sz w:val="28"/>
          <w:szCs w:val="28"/>
          <w:lang w:eastAsia="ru-RU"/>
        </w:rPr>
        <w:t xml:space="preserve"> Порядок формирования Общественного совета</w:t>
      </w:r>
    </w:p>
    <w:p w:rsidR="009D7347" w:rsidRPr="002B3EDF" w:rsidRDefault="009D7347" w:rsidP="003E1481">
      <w:pPr>
        <w:suppressAutoHyphens w:val="0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</w:p>
    <w:p w:rsidR="002B3EDF" w:rsidRPr="002B3EDF" w:rsidRDefault="002B3EDF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3EDF">
        <w:rPr>
          <w:sz w:val="28"/>
          <w:szCs w:val="28"/>
          <w:lang w:eastAsia="ru-RU"/>
        </w:rPr>
        <w:t>1. Общественный совет формируется из граждан Российской Федерации, проживающих на территории избирательного округа</w:t>
      </w:r>
      <w:r w:rsidR="00E53D86">
        <w:rPr>
          <w:sz w:val="28"/>
          <w:szCs w:val="28"/>
          <w:lang w:eastAsia="ru-RU"/>
        </w:rPr>
        <w:t>.</w:t>
      </w:r>
    </w:p>
    <w:p w:rsidR="00E53D86" w:rsidRDefault="00147D2C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2B3EDF" w:rsidRPr="002B3EDF">
        <w:rPr>
          <w:sz w:val="28"/>
          <w:szCs w:val="28"/>
          <w:lang w:eastAsia="ru-RU"/>
        </w:rPr>
        <w:t xml:space="preserve">. Состав и количество членов Общественного совета </w:t>
      </w:r>
      <w:r w:rsidR="00E53D86">
        <w:rPr>
          <w:sz w:val="28"/>
          <w:szCs w:val="28"/>
          <w:lang w:eastAsia="ru-RU"/>
        </w:rPr>
        <w:t xml:space="preserve">определяется депутатом. </w:t>
      </w:r>
    </w:p>
    <w:p w:rsidR="009D7347" w:rsidRPr="002B3EDF" w:rsidRDefault="009B5751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2B3EDF" w:rsidRPr="002B3EDF">
        <w:rPr>
          <w:sz w:val="28"/>
          <w:szCs w:val="28"/>
          <w:lang w:eastAsia="ru-RU"/>
        </w:rPr>
        <w:t>. Срок полномочий членов Общественного совета прекращается по исте</w:t>
      </w:r>
      <w:r w:rsidR="00E53D86">
        <w:rPr>
          <w:sz w:val="28"/>
          <w:szCs w:val="28"/>
          <w:lang w:eastAsia="ru-RU"/>
        </w:rPr>
        <w:t>чении срока полномочий депутата.</w:t>
      </w:r>
    </w:p>
    <w:p w:rsidR="002B3EDF" w:rsidRDefault="009B5751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B3EDF" w:rsidRPr="002B3EDF">
        <w:rPr>
          <w:sz w:val="28"/>
          <w:szCs w:val="28"/>
          <w:lang w:eastAsia="ru-RU"/>
        </w:rPr>
        <w:t xml:space="preserve">. Руководство деятельностью Общественного совета возлагается на председателя </w:t>
      </w:r>
      <w:r w:rsidR="00E53D86">
        <w:rPr>
          <w:sz w:val="28"/>
          <w:szCs w:val="28"/>
          <w:lang w:eastAsia="ru-RU"/>
        </w:rPr>
        <w:t xml:space="preserve">Общественного </w:t>
      </w:r>
      <w:r w:rsidR="002B3EDF" w:rsidRPr="002B3EDF">
        <w:rPr>
          <w:sz w:val="28"/>
          <w:szCs w:val="28"/>
          <w:lang w:eastAsia="ru-RU"/>
        </w:rPr>
        <w:t>совета. Председателем Общественного совета является депутат</w:t>
      </w:r>
      <w:r w:rsidR="00E53D86">
        <w:rPr>
          <w:sz w:val="28"/>
          <w:szCs w:val="28"/>
          <w:lang w:eastAsia="ru-RU"/>
        </w:rPr>
        <w:t>.</w:t>
      </w:r>
    </w:p>
    <w:p w:rsidR="0010524E" w:rsidRDefault="009B5751" w:rsidP="003E14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666896">
        <w:rPr>
          <w:sz w:val="28"/>
          <w:szCs w:val="28"/>
          <w:lang w:eastAsia="ru-RU"/>
        </w:rPr>
        <w:t>. Председатель Общественного с</w:t>
      </w:r>
      <w:r w:rsidR="0010524E">
        <w:rPr>
          <w:sz w:val="28"/>
          <w:szCs w:val="28"/>
          <w:lang w:eastAsia="ru-RU"/>
        </w:rPr>
        <w:t>овета:</w:t>
      </w:r>
    </w:p>
    <w:p w:rsidR="0010524E" w:rsidRDefault="009B5751" w:rsidP="003E14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0524E">
        <w:rPr>
          <w:sz w:val="28"/>
          <w:szCs w:val="28"/>
          <w:lang w:eastAsia="ru-RU"/>
        </w:rPr>
        <w:t xml:space="preserve">.1. </w:t>
      </w:r>
      <w:r w:rsidR="00666896">
        <w:rPr>
          <w:sz w:val="28"/>
          <w:szCs w:val="28"/>
          <w:lang w:eastAsia="ru-RU"/>
        </w:rPr>
        <w:t>О</w:t>
      </w:r>
      <w:r w:rsidR="00E81AD8">
        <w:rPr>
          <w:sz w:val="28"/>
          <w:szCs w:val="28"/>
          <w:lang w:eastAsia="ru-RU"/>
        </w:rPr>
        <w:t>существ</w:t>
      </w:r>
      <w:r w:rsidR="0010524E">
        <w:rPr>
          <w:sz w:val="28"/>
          <w:szCs w:val="28"/>
          <w:lang w:eastAsia="ru-RU"/>
        </w:rPr>
        <w:t>ляет руководство деятельностью Общественного с</w:t>
      </w:r>
      <w:r w:rsidR="00E81AD8">
        <w:rPr>
          <w:sz w:val="28"/>
          <w:szCs w:val="28"/>
          <w:lang w:eastAsia="ru-RU"/>
        </w:rPr>
        <w:t>овета и организует его работу, в том числе:</w:t>
      </w:r>
    </w:p>
    <w:p w:rsidR="0010524E" w:rsidRDefault="009B5751" w:rsidP="003E14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0524E">
        <w:rPr>
          <w:sz w:val="28"/>
          <w:szCs w:val="28"/>
          <w:lang w:eastAsia="ru-RU"/>
        </w:rPr>
        <w:t xml:space="preserve">.2. </w:t>
      </w:r>
      <w:r w:rsidR="00666896">
        <w:rPr>
          <w:sz w:val="28"/>
          <w:szCs w:val="28"/>
          <w:lang w:eastAsia="ru-RU"/>
        </w:rPr>
        <w:t>П</w:t>
      </w:r>
      <w:r w:rsidR="0010524E">
        <w:rPr>
          <w:sz w:val="28"/>
          <w:szCs w:val="28"/>
          <w:lang w:eastAsia="ru-RU"/>
        </w:rPr>
        <w:t xml:space="preserve">редставляет Общественный совет </w:t>
      </w:r>
      <w:r w:rsidR="00E81AD8">
        <w:rPr>
          <w:sz w:val="28"/>
          <w:szCs w:val="28"/>
          <w:lang w:eastAsia="ru-RU"/>
        </w:rPr>
        <w:t>в отношениях с органами местного самоуправления, иными органами и организациями, должностными лицам</w:t>
      </w:r>
      <w:r w:rsidR="00147D2C">
        <w:rPr>
          <w:sz w:val="28"/>
          <w:szCs w:val="28"/>
          <w:lang w:eastAsia="ru-RU"/>
        </w:rPr>
        <w:t>и и гражданами;</w:t>
      </w:r>
    </w:p>
    <w:p w:rsidR="0010524E" w:rsidRDefault="009B5751" w:rsidP="003E14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47D2C">
        <w:rPr>
          <w:sz w:val="28"/>
          <w:szCs w:val="28"/>
          <w:lang w:eastAsia="ru-RU"/>
        </w:rPr>
        <w:t>.3</w:t>
      </w:r>
      <w:r w:rsidR="0010524E">
        <w:rPr>
          <w:sz w:val="28"/>
          <w:szCs w:val="28"/>
          <w:lang w:eastAsia="ru-RU"/>
        </w:rPr>
        <w:t xml:space="preserve">. </w:t>
      </w:r>
      <w:r w:rsidR="00666896">
        <w:rPr>
          <w:sz w:val="28"/>
          <w:szCs w:val="28"/>
          <w:lang w:eastAsia="ru-RU"/>
        </w:rPr>
        <w:t>К</w:t>
      </w:r>
      <w:r w:rsidR="0010524E">
        <w:rPr>
          <w:sz w:val="28"/>
          <w:szCs w:val="28"/>
          <w:lang w:eastAsia="ru-RU"/>
        </w:rPr>
        <w:t>оординирует реализацию решений Общественного с</w:t>
      </w:r>
      <w:r w:rsidR="00E81AD8">
        <w:rPr>
          <w:sz w:val="28"/>
          <w:szCs w:val="28"/>
          <w:lang w:eastAsia="ru-RU"/>
        </w:rPr>
        <w:t>овета;</w:t>
      </w:r>
    </w:p>
    <w:p w:rsidR="0010524E" w:rsidRDefault="009B5751" w:rsidP="003E14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47D2C">
        <w:rPr>
          <w:sz w:val="28"/>
          <w:szCs w:val="28"/>
          <w:lang w:eastAsia="ru-RU"/>
        </w:rPr>
        <w:t>.4</w:t>
      </w:r>
      <w:r w:rsidR="0010524E">
        <w:rPr>
          <w:sz w:val="28"/>
          <w:szCs w:val="28"/>
          <w:lang w:eastAsia="ru-RU"/>
        </w:rPr>
        <w:t xml:space="preserve">. </w:t>
      </w:r>
      <w:r w:rsidR="0017148E">
        <w:rPr>
          <w:sz w:val="28"/>
          <w:szCs w:val="28"/>
          <w:lang w:eastAsia="ru-RU"/>
        </w:rPr>
        <w:t>По</w:t>
      </w:r>
      <w:r w:rsidR="00E81AD8">
        <w:rPr>
          <w:sz w:val="28"/>
          <w:szCs w:val="28"/>
          <w:lang w:eastAsia="ru-RU"/>
        </w:rPr>
        <w:t>дписывает</w:t>
      </w:r>
      <w:r w:rsidR="0010524E">
        <w:rPr>
          <w:sz w:val="28"/>
          <w:szCs w:val="28"/>
          <w:lang w:eastAsia="ru-RU"/>
        </w:rPr>
        <w:t xml:space="preserve"> протоколы заседаний Общественного совета</w:t>
      </w:r>
      <w:r w:rsidR="00E81AD8">
        <w:rPr>
          <w:sz w:val="28"/>
          <w:szCs w:val="28"/>
          <w:lang w:eastAsia="ru-RU"/>
        </w:rPr>
        <w:t>, а также и</w:t>
      </w:r>
      <w:r>
        <w:rPr>
          <w:sz w:val="28"/>
          <w:szCs w:val="28"/>
          <w:lang w:eastAsia="ru-RU"/>
        </w:rPr>
        <w:t>ные док</w:t>
      </w:r>
      <w:r w:rsidR="0010524E">
        <w:rPr>
          <w:sz w:val="28"/>
          <w:szCs w:val="28"/>
          <w:lang w:eastAsia="ru-RU"/>
        </w:rPr>
        <w:t>ументы в соответствии с настоящим Положением</w:t>
      </w:r>
      <w:r w:rsidR="00E81AD8">
        <w:rPr>
          <w:sz w:val="28"/>
          <w:szCs w:val="28"/>
          <w:lang w:eastAsia="ru-RU"/>
        </w:rPr>
        <w:t>;</w:t>
      </w:r>
    </w:p>
    <w:p w:rsidR="00E81AD8" w:rsidRPr="002B3EDF" w:rsidRDefault="009B5751" w:rsidP="003E14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47D2C">
        <w:rPr>
          <w:sz w:val="28"/>
          <w:szCs w:val="28"/>
          <w:lang w:eastAsia="ru-RU"/>
        </w:rPr>
        <w:t>.5</w:t>
      </w:r>
      <w:r w:rsidR="0010524E">
        <w:rPr>
          <w:sz w:val="28"/>
          <w:szCs w:val="28"/>
          <w:lang w:eastAsia="ru-RU"/>
        </w:rPr>
        <w:t xml:space="preserve">. </w:t>
      </w:r>
      <w:r w:rsidR="00666896">
        <w:rPr>
          <w:sz w:val="28"/>
          <w:szCs w:val="28"/>
          <w:lang w:eastAsia="ru-RU"/>
        </w:rPr>
        <w:t>О</w:t>
      </w:r>
      <w:r w:rsidR="00E81AD8">
        <w:rPr>
          <w:sz w:val="28"/>
          <w:szCs w:val="28"/>
          <w:lang w:eastAsia="ru-RU"/>
        </w:rPr>
        <w:t xml:space="preserve">рганизует оказание информационной, правовой, методической и иной поддержки </w:t>
      </w:r>
      <w:r w:rsidR="0010524E">
        <w:rPr>
          <w:sz w:val="28"/>
          <w:szCs w:val="28"/>
          <w:lang w:eastAsia="ru-RU"/>
        </w:rPr>
        <w:t>членам Общественного совета</w:t>
      </w:r>
      <w:r w:rsidR="00666896">
        <w:rPr>
          <w:sz w:val="28"/>
          <w:szCs w:val="28"/>
          <w:lang w:eastAsia="ru-RU"/>
        </w:rPr>
        <w:t>.</w:t>
      </w:r>
    </w:p>
    <w:p w:rsidR="002B3EDF" w:rsidRDefault="009B5751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2B3EDF" w:rsidRPr="002B3EDF">
        <w:rPr>
          <w:sz w:val="28"/>
          <w:szCs w:val="28"/>
          <w:lang w:eastAsia="ru-RU"/>
        </w:rPr>
        <w:t xml:space="preserve">. </w:t>
      </w:r>
      <w:r w:rsidR="009D7347">
        <w:rPr>
          <w:sz w:val="28"/>
          <w:szCs w:val="28"/>
          <w:lang w:eastAsia="ru-RU"/>
        </w:rPr>
        <w:t>Заместитель председателя и секретарь</w:t>
      </w:r>
      <w:r w:rsidR="002B3EDF" w:rsidRPr="002B3EDF">
        <w:rPr>
          <w:sz w:val="28"/>
          <w:szCs w:val="28"/>
          <w:lang w:eastAsia="ru-RU"/>
        </w:rPr>
        <w:t xml:space="preserve"> Общественного совета </w:t>
      </w:r>
      <w:r w:rsidR="00C82B1B">
        <w:rPr>
          <w:sz w:val="28"/>
          <w:szCs w:val="28"/>
          <w:lang w:eastAsia="ru-RU"/>
        </w:rPr>
        <w:t xml:space="preserve">избираются </w:t>
      </w:r>
      <w:r w:rsidR="002B3EDF" w:rsidRPr="002B3EDF">
        <w:rPr>
          <w:sz w:val="28"/>
          <w:szCs w:val="28"/>
          <w:lang w:eastAsia="ru-RU"/>
        </w:rPr>
        <w:t>на первом заседании</w:t>
      </w:r>
      <w:r w:rsidR="009D7347">
        <w:rPr>
          <w:sz w:val="28"/>
          <w:szCs w:val="28"/>
          <w:lang w:eastAsia="ru-RU"/>
        </w:rPr>
        <w:t xml:space="preserve"> Общественного совета </w:t>
      </w:r>
      <w:r w:rsidR="002B3EDF" w:rsidRPr="002B3EDF">
        <w:rPr>
          <w:sz w:val="28"/>
          <w:szCs w:val="28"/>
          <w:lang w:eastAsia="ru-RU"/>
        </w:rPr>
        <w:t>из числа членов Общественного совета открытым голосованием п</w:t>
      </w:r>
      <w:r w:rsidR="00C82B1B">
        <w:rPr>
          <w:sz w:val="28"/>
          <w:szCs w:val="28"/>
          <w:lang w:eastAsia="ru-RU"/>
        </w:rPr>
        <w:t>ростым большинством голосов от общего</w:t>
      </w:r>
      <w:r w:rsidR="002B3EDF" w:rsidRPr="002B3EDF">
        <w:rPr>
          <w:sz w:val="28"/>
          <w:szCs w:val="28"/>
          <w:lang w:eastAsia="ru-RU"/>
        </w:rPr>
        <w:t xml:space="preserve"> числа членов Общественного совета.</w:t>
      </w:r>
    </w:p>
    <w:p w:rsidR="00147D2C" w:rsidRDefault="009B5751" w:rsidP="003E14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147D2C">
        <w:rPr>
          <w:sz w:val="28"/>
          <w:szCs w:val="28"/>
          <w:lang w:eastAsia="ru-RU"/>
        </w:rPr>
        <w:t xml:space="preserve">. </w:t>
      </w:r>
      <w:r w:rsidR="0010524E">
        <w:rPr>
          <w:sz w:val="28"/>
          <w:szCs w:val="28"/>
          <w:lang w:eastAsia="ru-RU"/>
        </w:rPr>
        <w:t xml:space="preserve">Заместитель председателя Общественного совета осуществляет полномочия, возлагаемые на него Председателем </w:t>
      </w:r>
      <w:r w:rsidR="00147D2C">
        <w:rPr>
          <w:sz w:val="28"/>
          <w:szCs w:val="28"/>
          <w:lang w:eastAsia="ru-RU"/>
        </w:rPr>
        <w:t>Общественного со</w:t>
      </w:r>
      <w:r w:rsidR="0010524E">
        <w:rPr>
          <w:sz w:val="28"/>
          <w:szCs w:val="28"/>
          <w:lang w:eastAsia="ru-RU"/>
        </w:rPr>
        <w:t>вета. В период отсутствия Председате</w:t>
      </w:r>
      <w:r w:rsidR="00147D2C">
        <w:rPr>
          <w:sz w:val="28"/>
          <w:szCs w:val="28"/>
          <w:lang w:eastAsia="ru-RU"/>
        </w:rPr>
        <w:t xml:space="preserve">ля </w:t>
      </w:r>
      <w:r w:rsidR="00EA05C2">
        <w:rPr>
          <w:sz w:val="28"/>
          <w:szCs w:val="28"/>
          <w:lang w:eastAsia="ru-RU"/>
        </w:rPr>
        <w:t>Общественного с</w:t>
      </w:r>
      <w:r w:rsidR="00147D2C">
        <w:rPr>
          <w:sz w:val="28"/>
          <w:szCs w:val="28"/>
          <w:lang w:eastAsia="ru-RU"/>
        </w:rPr>
        <w:t>овета выполняет его функции.</w:t>
      </w:r>
    </w:p>
    <w:p w:rsidR="0010524E" w:rsidRDefault="009B5751" w:rsidP="003E14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147D2C">
        <w:rPr>
          <w:sz w:val="28"/>
          <w:szCs w:val="28"/>
          <w:lang w:eastAsia="ru-RU"/>
        </w:rPr>
        <w:t xml:space="preserve">. </w:t>
      </w:r>
      <w:r w:rsidR="0010524E">
        <w:rPr>
          <w:sz w:val="28"/>
          <w:szCs w:val="28"/>
          <w:lang w:eastAsia="ru-RU"/>
        </w:rPr>
        <w:t xml:space="preserve">Секретарь </w:t>
      </w:r>
      <w:r w:rsidR="00147D2C">
        <w:rPr>
          <w:sz w:val="28"/>
          <w:szCs w:val="28"/>
          <w:lang w:eastAsia="ru-RU"/>
        </w:rPr>
        <w:t>Общественного с</w:t>
      </w:r>
      <w:r w:rsidR="0010524E">
        <w:rPr>
          <w:sz w:val="28"/>
          <w:szCs w:val="28"/>
          <w:lang w:eastAsia="ru-RU"/>
        </w:rPr>
        <w:t>ове</w:t>
      </w:r>
      <w:bookmarkStart w:id="0" w:name="_GoBack"/>
      <w:bookmarkEnd w:id="0"/>
      <w:r w:rsidR="0010524E">
        <w:rPr>
          <w:sz w:val="28"/>
          <w:szCs w:val="28"/>
          <w:lang w:eastAsia="ru-RU"/>
        </w:rPr>
        <w:t xml:space="preserve">та осуществляет </w:t>
      </w:r>
      <w:r w:rsidR="00147D2C">
        <w:rPr>
          <w:sz w:val="28"/>
          <w:szCs w:val="28"/>
          <w:lang w:eastAsia="ru-RU"/>
        </w:rPr>
        <w:t>работу по подготовке заседаний Общественного с</w:t>
      </w:r>
      <w:r w:rsidR="0010524E">
        <w:rPr>
          <w:sz w:val="28"/>
          <w:szCs w:val="28"/>
          <w:lang w:eastAsia="ru-RU"/>
        </w:rPr>
        <w:t xml:space="preserve">овета, </w:t>
      </w:r>
      <w:r w:rsidR="00147D2C">
        <w:rPr>
          <w:sz w:val="28"/>
          <w:szCs w:val="28"/>
          <w:lang w:eastAsia="ru-RU"/>
        </w:rPr>
        <w:t>информирует членов Общественного совета и приглашенных на заседание лиц о вопросах, подлежащих рассмотрению на заседании Общественного с</w:t>
      </w:r>
      <w:r w:rsidR="002B7F18">
        <w:rPr>
          <w:sz w:val="28"/>
          <w:szCs w:val="28"/>
          <w:lang w:eastAsia="ru-RU"/>
        </w:rPr>
        <w:t>овета</w:t>
      </w:r>
      <w:r w:rsidR="00147D2C">
        <w:rPr>
          <w:sz w:val="28"/>
          <w:szCs w:val="28"/>
          <w:lang w:eastAsia="ru-RU"/>
        </w:rPr>
        <w:t xml:space="preserve">, оформляет </w:t>
      </w:r>
      <w:r w:rsidR="002B7F18">
        <w:rPr>
          <w:sz w:val="28"/>
          <w:szCs w:val="28"/>
          <w:lang w:eastAsia="ru-RU"/>
        </w:rPr>
        <w:t xml:space="preserve">и подписывает </w:t>
      </w:r>
      <w:r w:rsidR="00147D2C">
        <w:rPr>
          <w:sz w:val="28"/>
          <w:szCs w:val="28"/>
          <w:lang w:eastAsia="ru-RU"/>
        </w:rPr>
        <w:t>протоколы заседаний Общественного с</w:t>
      </w:r>
      <w:r w:rsidR="0017148E">
        <w:rPr>
          <w:sz w:val="28"/>
          <w:szCs w:val="28"/>
          <w:lang w:eastAsia="ru-RU"/>
        </w:rPr>
        <w:t>овета.</w:t>
      </w:r>
    </w:p>
    <w:p w:rsidR="00E81AD8" w:rsidRPr="002B3EDF" w:rsidRDefault="009B5751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 w:rsidR="00E81AD8" w:rsidRPr="002B3EDF">
        <w:rPr>
          <w:sz w:val="28"/>
          <w:szCs w:val="28"/>
          <w:lang w:eastAsia="ru-RU"/>
        </w:rPr>
        <w:t xml:space="preserve"> Членом Общественного совета может быть гражданин, достигший возраста восемнадцати лет.</w:t>
      </w:r>
    </w:p>
    <w:p w:rsidR="00E81AD8" w:rsidRPr="002B3EDF" w:rsidRDefault="009B5751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E81AD8" w:rsidRPr="002B3EDF">
        <w:rPr>
          <w:sz w:val="28"/>
          <w:szCs w:val="28"/>
          <w:lang w:eastAsia="ru-RU"/>
        </w:rPr>
        <w:t>. Членами Общественного совета не могут быть:</w:t>
      </w:r>
    </w:p>
    <w:p w:rsidR="00E81AD8" w:rsidRPr="002B3EDF" w:rsidRDefault="009B5751" w:rsidP="003E14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666896">
        <w:rPr>
          <w:sz w:val="28"/>
          <w:szCs w:val="28"/>
          <w:lang w:eastAsia="ru-RU"/>
        </w:rPr>
        <w:t xml:space="preserve">.1. </w:t>
      </w:r>
      <w:proofErr w:type="gramStart"/>
      <w:r w:rsidR="00666896">
        <w:rPr>
          <w:sz w:val="28"/>
          <w:szCs w:val="28"/>
          <w:lang w:eastAsia="ru-RU"/>
        </w:rPr>
        <w:t>Л</w:t>
      </w:r>
      <w:r w:rsidR="00147D2C">
        <w:rPr>
          <w:sz w:val="28"/>
          <w:szCs w:val="28"/>
          <w:lang w:eastAsia="ru-RU"/>
        </w:rPr>
        <w:t>ица, замещающие государственную должность Российской Федерации, должность федеральной государственной службы, государственную должность Ульяновской области, должность государственной гражданской службы Ульяновской области или должность муниципальной службы</w:t>
      </w:r>
      <w:r w:rsidR="00E81AD8" w:rsidRPr="002B3EDF">
        <w:rPr>
          <w:sz w:val="28"/>
          <w:szCs w:val="28"/>
          <w:lang w:eastAsia="ru-RU"/>
        </w:rPr>
        <w:t>;</w:t>
      </w:r>
      <w:proofErr w:type="gramEnd"/>
    </w:p>
    <w:p w:rsidR="00E81AD8" w:rsidRPr="002B3EDF" w:rsidRDefault="009B5751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666896">
        <w:rPr>
          <w:sz w:val="28"/>
          <w:szCs w:val="28"/>
          <w:lang w:eastAsia="ru-RU"/>
        </w:rPr>
        <w:t>.2. Л</w:t>
      </w:r>
      <w:r w:rsidR="00E81AD8" w:rsidRPr="002B3EDF">
        <w:rPr>
          <w:sz w:val="28"/>
          <w:szCs w:val="28"/>
          <w:lang w:eastAsia="ru-RU"/>
        </w:rPr>
        <w:t>ица, признанные недееспособными на основании решения суда;</w:t>
      </w:r>
    </w:p>
    <w:p w:rsidR="00E81AD8" w:rsidRPr="002B3EDF" w:rsidRDefault="009B5751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666896">
        <w:rPr>
          <w:sz w:val="28"/>
          <w:szCs w:val="28"/>
          <w:lang w:eastAsia="ru-RU"/>
        </w:rPr>
        <w:t>.3. Л</w:t>
      </w:r>
      <w:r w:rsidR="00E81AD8" w:rsidRPr="002B3EDF">
        <w:rPr>
          <w:sz w:val="28"/>
          <w:szCs w:val="28"/>
          <w:lang w:eastAsia="ru-RU"/>
        </w:rPr>
        <w:t>ица, имеющие непогашенную или неснятую судимость.</w:t>
      </w:r>
    </w:p>
    <w:p w:rsidR="00E81AD8" w:rsidRPr="002B3EDF" w:rsidRDefault="009B5751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11</w:t>
      </w:r>
      <w:r w:rsidR="00E81AD8" w:rsidRPr="002B3EDF">
        <w:rPr>
          <w:sz w:val="28"/>
          <w:szCs w:val="28"/>
          <w:lang w:eastAsia="ru-RU"/>
        </w:rPr>
        <w:t>. Члены Общественного совета принимают личное участие в работе заседаний Общественного совета, рабочих групп Общественного совета.</w:t>
      </w:r>
    </w:p>
    <w:p w:rsidR="002B3EDF" w:rsidRPr="002B3EDF" w:rsidRDefault="009B5751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</w:t>
      </w:r>
      <w:r w:rsidR="002B3EDF" w:rsidRPr="002B3EDF">
        <w:rPr>
          <w:sz w:val="28"/>
          <w:szCs w:val="28"/>
          <w:lang w:eastAsia="ru-RU"/>
        </w:rPr>
        <w:t>. Общественный совет вправе образовывать рабочие группы Общественного совета по направлениям деятельности Общественного совета с привлечением, при необходимости, консультантов и экспертов, представителей общественных объединений и иных объединений граждан.</w:t>
      </w:r>
    </w:p>
    <w:p w:rsidR="00E81AD8" w:rsidRPr="002B3EDF" w:rsidRDefault="00E81AD8" w:rsidP="003E1481">
      <w:pPr>
        <w:suppressAutoHyphens w:val="0"/>
        <w:ind w:left="993" w:firstLine="709"/>
        <w:jc w:val="both"/>
        <w:rPr>
          <w:sz w:val="28"/>
          <w:szCs w:val="28"/>
          <w:lang w:eastAsia="ru-RU"/>
        </w:rPr>
      </w:pPr>
    </w:p>
    <w:p w:rsidR="00147D2C" w:rsidRDefault="00147D2C" w:rsidP="003E1481">
      <w:pPr>
        <w:suppressAutoHyphens w:val="0"/>
        <w:ind w:left="709"/>
        <w:outlineLvl w:val="3"/>
        <w:rPr>
          <w:b/>
          <w:bCs/>
          <w:sz w:val="28"/>
          <w:szCs w:val="28"/>
          <w:lang w:eastAsia="ru-RU"/>
        </w:rPr>
      </w:pPr>
      <w:r w:rsidRPr="00666896">
        <w:rPr>
          <w:bCs/>
          <w:sz w:val="28"/>
          <w:szCs w:val="28"/>
          <w:lang w:eastAsia="ru-RU"/>
        </w:rPr>
        <w:t xml:space="preserve">Статья </w:t>
      </w:r>
      <w:r w:rsidR="00120BF6">
        <w:rPr>
          <w:bCs/>
          <w:sz w:val="28"/>
          <w:szCs w:val="28"/>
          <w:lang w:eastAsia="ru-RU"/>
        </w:rPr>
        <w:t>4</w:t>
      </w:r>
      <w:r w:rsidR="002B3EDF" w:rsidRPr="002B3EDF">
        <w:rPr>
          <w:bCs/>
          <w:sz w:val="28"/>
          <w:szCs w:val="28"/>
          <w:lang w:eastAsia="ru-RU"/>
        </w:rPr>
        <w:t>.</w:t>
      </w:r>
      <w:r w:rsidR="002B3EDF" w:rsidRPr="002B3EDF">
        <w:rPr>
          <w:b/>
          <w:bCs/>
          <w:sz w:val="28"/>
          <w:szCs w:val="28"/>
          <w:lang w:eastAsia="ru-RU"/>
        </w:rPr>
        <w:t xml:space="preserve"> Прекращение и п</w:t>
      </w:r>
      <w:r>
        <w:rPr>
          <w:b/>
          <w:bCs/>
          <w:sz w:val="28"/>
          <w:szCs w:val="28"/>
          <w:lang w:eastAsia="ru-RU"/>
        </w:rPr>
        <w:t>риостановление полномочий члена</w:t>
      </w:r>
    </w:p>
    <w:p w:rsidR="002B3EDF" w:rsidRDefault="00147D2C" w:rsidP="003E1481">
      <w:pPr>
        <w:tabs>
          <w:tab w:val="left" w:pos="1843"/>
        </w:tabs>
        <w:suppressAutoHyphens w:val="0"/>
        <w:ind w:left="993" w:hanging="284"/>
        <w:outlineLvl w:val="3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="00666896">
        <w:rPr>
          <w:b/>
          <w:bCs/>
          <w:sz w:val="28"/>
          <w:szCs w:val="28"/>
          <w:lang w:eastAsia="ru-RU"/>
        </w:rPr>
        <w:t xml:space="preserve">              </w:t>
      </w:r>
      <w:r w:rsidR="002B3EDF" w:rsidRPr="002B3EDF">
        <w:rPr>
          <w:b/>
          <w:bCs/>
          <w:sz w:val="28"/>
          <w:szCs w:val="28"/>
          <w:lang w:eastAsia="ru-RU"/>
        </w:rPr>
        <w:t>Общественного совета</w:t>
      </w:r>
    </w:p>
    <w:p w:rsidR="00147D2C" w:rsidRPr="002B3EDF" w:rsidRDefault="00147D2C" w:rsidP="003E1481">
      <w:pPr>
        <w:suppressAutoHyphens w:val="0"/>
        <w:ind w:left="993" w:firstLine="709"/>
        <w:jc w:val="both"/>
        <w:outlineLvl w:val="3"/>
        <w:rPr>
          <w:b/>
          <w:bCs/>
          <w:sz w:val="28"/>
          <w:szCs w:val="28"/>
          <w:lang w:eastAsia="ru-RU"/>
        </w:rPr>
      </w:pPr>
    </w:p>
    <w:p w:rsidR="002B3EDF" w:rsidRPr="002B3EDF" w:rsidRDefault="00666896" w:rsidP="003E1481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B3EDF" w:rsidRPr="002B3EDF">
        <w:rPr>
          <w:sz w:val="28"/>
          <w:szCs w:val="28"/>
          <w:lang w:eastAsia="ru-RU"/>
        </w:rPr>
        <w:t>Полномочия члена Общественного совета прекращаются в случаях:</w:t>
      </w:r>
    </w:p>
    <w:p w:rsidR="002B3EDF" w:rsidRPr="002B3EDF" w:rsidRDefault="00666896" w:rsidP="003E1481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И</w:t>
      </w:r>
      <w:r w:rsidR="002B3EDF" w:rsidRPr="002B3EDF">
        <w:rPr>
          <w:sz w:val="28"/>
          <w:szCs w:val="28"/>
          <w:lang w:eastAsia="ru-RU"/>
        </w:rPr>
        <w:t>стечения срока полномочий</w:t>
      </w:r>
      <w:r w:rsidR="0017148E">
        <w:rPr>
          <w:sz w:val="28"/>
          <w:szCs w:val="28"/>
          <w:lang w:eastAsia="ru-RU"/>
        </w:rPr>
        <w:t xml:space="preserve"> депутата</w:t>
      </w:r>
      <w:r w:rsidR="002B3EDF" w:rsidRPr="002B3EDF">
        <w:rPr>
          <w:sz w:val="28"/>
          <w:szCs w:val="28"/>
          <w:lang w:eastAsia="ru-RU"/>
        </w:rPr>
        <w:t>;</w:t>
      </w:r>
    </w:p>
    <w:p w:rsidR="002B3EDF" w:rsidRPr="002B3EDF" w:rsidRDefault="00666896" w:rsidP="003E1481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 П</w:t>
      </w:r>
      <w:r w:rsidR="00147D2C">
        <w:rPr>
          <w:sz w:val="28"/>
          <w:szCs w:val="28"/>
          <w:lang w:eastAsia="ru-RU"/>
        </w:rPr>
        <w:t xml:space="preserve">одачи им заявления на имя Председателя Общественного совета </w:t>
      </w:r>
      <w:r w:rsidR="0017148E">
        <w:rPr>
          <w:sz w:val="28"/>
          <w:szCs w:val="28"/>
          <w:lang w:eastAsia="ru-RU"/>
        </w:rPr>
        <w:t xml:space="preserve">о </w:t>
      </w:r>
      <w:r w:rsidR="002B3EDF" w:rsidRPr="002B3EDF">
        <w:rPr>
          <w:sz w:val="28"/>
          <w:szCs w:val="28"/>
          <w:lang w:eastAsia="ru-RU"/>
        </w:rPr>
        <w:t>выходе из состава Общественного совета;</w:t>
      </w:r>
    </w:p>
    <w:p w:rsidR="002B3EDF" w:rsidRPr="002B3EDF" w:rsidRDefault="00666896" w:rsidP="003E1481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Н</w:t>
      </w:r>
      <w:r w:rsidR="002B3EDF" w:rsidRPr="002B3EDF">
        <w:rPr>
          <w:sz w:val="28"/>
          <w:szCs w:val="28"/>
          <w:lang w:eastAsia="ru-RU"/>
        </w:rPr>
        <w:t>еспособности по состоянию здоровья участвовать в работе Общественного совета;</w:t>
      </w:r>
    </w:p>
    <w:p w:rsidR="002B3EDF" w:rsidRPr="002B3EDF" w:rsidRDefault="00666896" w:rsidP="003E1481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Н</w:t>
      </w:r>
      <w:r w:rsidR="0017148E">
        <w:rPr>
          <w:sz w:val="28"/>
          <w:szCs w:val="28"/>
          <w:lang w:eastAsia="ru-RU"/>
        </w:rPr>
        <w:t>азначения или избрания</w:t>
      </w:r>
      <w:r w:rsidR="002B3EDF" w:rsidRPr="002B3EDF">
        <w:rPr>
          <w:sz w:val="28"/>
          <w:szCs w:val="28"/>
          <w:lang w:eastAsia="ru-RU"/>
        </w:rPr>
        <w:t xml:space="preserve"> на </w:t>
      </w:r>
      <w:r w:rsidR="00147D2C">
        <w:rPr>
          <w:sz w:val="28"/>
          <w:szCs w:val="28"/>
          <w:lang w:eastAsia="ru-RU"/>
        </w:rPr>
        <w:t>государственную должность Российской Федерации, должность федеральной государственной службы, государственную должность Ульяновской области, должность государственной гражданской службы Ульяновской области или должность муниципальной службы;</w:t>
      </w:r>
    </w:p>
    <w:p w:rsidR="002B3EDF" w:rsidRPr="002B3EDF" w:rsidRDefault="00666896" w:rsidP="003E1481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 В</w:t>
      </w:r>
      <w:r w:rsidR="002B3EDF" w:rsidRPr="002B3EDF">
        <w:rPr>
          <w:sz w:val="28"/>
          <w:szCs w:val="28"/>
          <w:lang w:eastAsia="ru-RU"/>
        </w:rPr>
        <w:t>ступления в законную силу вынесенного в отношении него обвинительного приговора суда;</w:t>
      </w:r>
    </w:p>
    <w:p w:rsidR="002B3EDF" w:rsidRPr="002B3EDF" w:rsidRDefault="00666896" w:rsidP="003E1481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1.6. С</w:t>
      </w:r>
      <w:r w:rsidR="002B3EDF" w:rsidRPr="002B3EDF">
        <w:rPr>
          <w:sz w:val="28"/>
          <w:szCs w:val="28"/>
          <w:lang w:eastAsia="ru-RU"/>
        </w:rPr>
        <w:t>мерти члена Общественного совета.</w:t>
      </w:r>
    </w:p>
    <w:p w:rsidR="002B3EDF" w:rsidRPr="002B3EDF" w:rsidRDefault="002B3EDF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B3EDF" w:rsidRDefault="00120BF6" w:rsidP="003E1481">
      <w:pPr>
        <w:suppressAutoHyphens w:val="0"/>
        <w:ind w:left="1985" w:hanging="1276"/>
        <w:jc w:val="both"/>
        <w:outlineLvl w:val="3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Статья 5</w:t>
      </w:r>
      <w:r w:rsidR="002B3EDF" w:rsidRPr="002B3EDF">
        <w:rPr>
          <w:bCs/>
          <w:sz w:val="28"/>
          <w:szCs w:val="28"/>
          <w:lang w:eastAsia="ru-RU"/>
        </w:rPr>
        <w:t>.</w:t>
      </w:r>
      <w:r w:rsidR="002B3EDF" w:rsidRPr="002B3EDF">
        <w:rPr>
          <w:b/>
          <w:bCs/>
          <w:sz w:val="28"/>
          <w:szCs w:val="28"/>
          <w:lang w:eastAsia="ru-RU"/>
        </w:rPr>
        <w:t xml:space="preserve"> Организаци</w:t>
      </w:r>
      <w:r w:rsidR="00120879">
        <w:rPr>
          <w:b/>
          <w:bCs/>
          <w:sz w:val="28"/>
          <w:szCs w:val="28"/>
          <w:lang w:eastAsia="ru-RU"/>
        </w:rPr>
        <w:t xml:space="preserve">я деятельности и порядок работы </w:t>
      </w:r>
      <w:r w:rsidR="002B3EDF" w:rsidRPr="002B3EDF">
        <w:rPr>
          <w:b/>
          <w:bCs/>
          <w:sz w:val="28"/>
          <w:szCs w:val="28"/>
          <w:lang w:eastAsia="ru-RU"/>
        </w:rPr>
        <w:t>Общественного совета</w:t>
      </w:r>
    </w:p>
    <w:p w:rsidR="00666896" w:rsidRPr="002B3EDF" w:rsidRDefault="00666896" w:rsidP="003E1481">
      <w:pPr>
        <w:suppressAutoHyphens w:val="0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</w:p>
    <w:p w:rsidR="00110930" w:rsidRDefault="002B3EDF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3EDF">
        <w:rPr>
          <w:sz w:val="28"/>
          <w:szCs w:val="28"/>
          <w:lang w:eastAsia="ru-RU"/>
        </w:rPr>
        <w:t xml:space="preserve">1. Заседания Общественного совета проводятся не реже одного раза в квартал. </w:t>
      </w:r>
    </w:p>
    <w:p w:rsidR="002B3EDF" w:rsidRPr="002B3EDF" w:rsidRDefault="002B3EDF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3EDF">
        <w:rPr>
          <w:sz w:val="28"/>
          <w:szCs w:val="28"/>
          <w:lang w:eastAsia="ru-RU"/>
        </w:rPr>
        <w:t xml:space="preserve">Заседание считается правомочным, если в нем принимают участие не менее половины </w:t>
      </w:r>
      <w:r w:rsidR="0017148E">
        <w:rPr>
          <w:sz w:val="28"/>
          <w:szCs w:val="28"/>
          <w:lang w:eastAsia="ru-RU"/>
        </w:rPr>
        <w:t xml:space="preserve">от </w:t>
      </w:r>
      <w:r w:rsidR="00C82B1B">
        <w:rPr>
          <w:sz w:val="28"/>
          <w:szCs w:val="28"/>
          <w:lang w:eastAsia="ru-RU"/>
        </w:rPr>
        <w:t>общего состава Общественного совета.</w:t>
      </w:r>
    </w:p>
    <w:p w:rsidR="002B3EDF" w:rsidRPr="002B3EDF" w:rsidRDefault="002B3EDF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3EDF">
        <w:rPr>
          <w:sz w:val="28"/>
          <w:szCs w:val="28"/>
          <w:lang w:eastAsia="ru-RU"/>
        </w:rPr>
        <w:t>2. Повес</w:t>
      </w:r>
      <w:r w:rsidR="00C82B1B">
        <w:rPr>
          <w:sz w:val="28"/>
          <w:szCs w:val="28"/>
          <w:lang w:eastAsia="ru-RU"/>
        </w:rPr>
        <w:t>тка дня заседания формируется на основании предложений</w:t>
      </w:r>
      <w:r w:rsidRPr="002B3EDF">
        <w:rPr>
          <w:sz w:val="28"/>
          <w:szCs w:val="28"/>
          <w:lang w:eastAsia="ru-RU"/>
        </w:rPr>
        <w:t xml:space="preserve"> председателя</w:t>
      </w:r>
      <w:r w:rsidR="00C82B1B">
        <w:rPr>
          <w:sz w:val="28"/>
          <w:szCs w:val="28"/>
          <w:lang w:eastAsia="ru-RU"/>
        </w:rPr>
        <w:t xml:space="preserve"> Общественного совета и (или)</w:t>
      </w:r>
      <w:r w:rsidR="0017148E">
        <w:rPr>
          <w:sz w:val="28"/>
          <w:szCs w:val="28"/>
          <w:lang w:eastAsia="ru-RU"/>
        </w:rPr>
        <w:t xml:space="preserve"> членов</w:t>
      </w:r>
      <w:r w:rsidRPr="002B3EDF">
        <w:rPr>
          <w:sz w:val="28"/>
          <w:szCs w:val="28"/>
          <w:lang w:eastAsia="ru-RU"/>
        </w:rPr>
        <w:t xml:space="preserve"> Общественного совета при согласии большинства участников заседания.</w:t>
      </w:r>
    </w:p>
    <w:p w:rsidR="00C155F7" w:rsidRPr="002B3EDF" w:rsidRDefault="00666896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2B3EDF" w:rsidRPr="002B3EDF">
        <w:rPr>
          <w:sz w:val="28"/>
          <w:szCs w:val="28"/>
          <w:lang w:eastAsia="ru-RU"/>
        </w:rPr>
        <w:t>. На заседания Общественного совета, в зависимости от тематики обсуждаемых вопросов, могут быть приглашены руководители и представители органов местного самоуправления,</w:t>
      </w:r>
      <w:r w:rsidR="00AC3F66">
        <w:rPr>
          <w:sz w:val="28"/>
          <w:szCs w:val="28"/>
          <w:lang w:eastAsia="ru-RU"/>
        </w:rPr>
        <w:t xml:space="preserve"> организаций и учреждений, расположенных на территории города Димитровграда Ульяновской области</w:t>
      </w:r>
      <w:r w:rsidR="00C155F7">
        <w:rPr>
          <w:sz w:val="28"/>
          <w:szCs w:val="28"/>
          <w:lang w:eastAsia="ru-RU"/>
        </w:rPr>
        <w:t>.</w:t>
      </w:r>
    </w:p>
    <w:p w:rsidR="002B3EDF" w:rsidRPr="002B3EDF" w:rsidRDefault="002B3EDF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3EDF">
        <w:rPr>
          <w:sz w:val="28"/>
          <w:szCs w:val="28"/>
          <w:lang w:eastAsia="ru-RU"/>
        </w:rPr>
        <w:t>Приглашенные на заседание лица могут принимать участие в обсужд</w:t>
      </w:r>
      <w:r w:rsidR="00AC3F66">
        <w:rPr>
          <w:sz w:val="28"/>
          <w:szCs w:val="28"/>
          <w:lang w:eastAsia="ru-RU"/>
        </w:rPr>
        <w:t xml:space="preserve">ении рассматриваемых вопросов, </w:t>
      </w:r>
      <w:r w:rsidRPr="002B3EDF">
        <w:rPr>
          <w:sz w:val="28"/>
          <w:szCs w:val="28"/>
          <w:lang w:eastAsia="ru-RU"/>
        </w:rPr>
        <w:t>вносить предложения и замечания.</w:t>
      </w:r>
    </w:p>
    <w:p w:rsidR="002B3EDF" w:rsidRPr="002B3EDF" w:rsidRDefault="00666896" w:rsidP="003E14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B3EDF" w:rsidRPr="002B3EDF">
        <w:rPr>
          <w:sz w:val="28"/>
          <w:szCs w:val="28"/>
          <w:lang w:eastAsia="ru-RU"/>
        </w:rPr>
        <w:t xml:space="preserve">. Решения Общественного совета принимаются простым большинством голосов членов Общественного совета, присутствующих на заседании, и оформляются протоколом, который подписывается председателем Общественного совета и секретарем Общественного совета, и носят </w:t>
      </w:r>
      <w:r w:rsidR="002B3EDF" w:rsidRPr="002B3EDF">
        <w:rPr>
          <w:sz w:val="28"/>
          <w:szCs w:val="28"/>
          <w:lang w:eastAsia="ru-RU"/>
        </w:rPr>
        <w:lastRenderedPageBreak/>
        <w:t>рекомендательный характер.</w:t>
      </w:r>
      <w:r w:rsidR="00CE3E8B">
        <w:rPr>
          <w:sz w:val="28"/>
          <w:szCs w:val="28"/>
          <w:lang w:eastAsia="ru-RU"/>
        </w:rPr>
        <w:t xml:space="preserve"> В случае равенства голосов голос председательствующего на заседании Общественного совета является решающим.</w:t>
      </w:r>
    </w:p>
    <w:p w:rsidR="00AC3F66" w:rsidRDefault="00666896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B3EDF" w:rsidRPr="002B3EDF">
        <w:rPr>
          <w:sz w:val="28"/>
          <w:szCs w:val="28"/>
          <w:lang w:eastAsia="ru-RU"/>
        </w:rPr>
        <w:t xml:space="preserve">. </w:t>
      </w:r>
      <w:r w:rsidR="00C155F7">
        <w:rPr>
          <w:sz w:val="28"/>
          <w:szCs w:val="28"/>
          <w:lang w:eastAsia="ru-RU"/>
        </w:rPr>
        <w:t>Обращения, заявления, рекомендации, подготовленные на заседании Общественного совета,</w:t>
      </w:r>
      <w:r w:rsidR="009B5751">
        <w:rPr>
          <w:sz w:val="28"/>
          <w:szCs w:val="28"/>
          <w:lang w:eastAsia="ru-RU"/>
        </w:rPr>
        <w:t xml:space="preserve"> оформляются на бланке депутата, подписываются им</w:t>
      </w:r>
      <w:r w:rsidR="00120BF6">
        <w:rPr>
          <w:sz w:val="28"/>
          <w:szCs w:val="28"/>
          <w:lang w:eastAsia="ru-RU"/>
        </w:rPr>
        <w:t xml:space="preserve"> и</w:t>
      </w:r>
      <w:r w:rsidR="009B5751">
        <w:rPr>
          <w:sz w:val="28"/>
          <w:szCs w:val="28"/>
          <w:lang w:eastAsia="ru-RU"/>
        </w:rPr>
        <w:t xml:space="preserve"> </w:t>
      </w:r>
      <w:r w:rsidR="00AC3F66">
        <w:rPr>
          <w:sz w:val="28"/>
          <w:szCs w:val="28"/>
          <w:lang w:eastAsia="ru-RU"/>
        </w:rPr>
        <w:t>при необходимости направляются в соответствующие органы государственной власти, органы местного самоуправления, общественные объединения и организации.</w:t>
      </w:r>
    </w:p>
    <w:p w:rsidR="00AC3F66" w:rsidRDefault="00AC3F66" w:rsidP="003E148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C3F66" w:rsidRPr="00666896" w:rsidRDefault="00120BF6" w:rsidP="003E1481">
      <w:pPr>
        <w:suppressAutoHyphens w:val="0"/>
        <w:ind w:left="1985" w:hanging="1276"/>
        <w:jc w:val="both"/>
        <w:outlineLvl w:val="3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Статья 6</w:t>
      </w:r>
      <w:r w:rsidR="002B3EDF" w:rsidRPr="002B3EDF">
        <w:rPr>
          <w:bCs/>
          <w:sz w:val="28"/>
          <w:szCs w:val="28"/>
          <w:lang w:eastAsia="ru-RU"/>
        </w:rPr>
        <w:t>.</w:t>
      </w:r>
      <w:r w:rsidR="002B3EDF" w:rsidRPr="002B3EDF">
        <w:rPr>
          <w:b/>
          <w:bCs/>
          <w:sz w:val="28"/>
          <w:szCs w:val="28"/>
          <w:lang w:eastAsia="ru-RU"/>
        </w:rPr>
        <w:t xml:space="preserve"> </w:t>
      </w:r>
      <w:r w:rsidR="00AC3F66">
        <w:rPr>
          <w:rFonts w:eastAsia="Times New Roman CYR" w:cs="Times New Roman CYR"/>
          <w:b/>
          <w:bCs/>
          <w:color w:val="000000"/>
          <w:sz w:val="28"/>
          <w:szCs w:val="28"/>
        </w:rPr>
        <w:t>Организационно-техническое обеспечение</w:t>
      </w:r>
      <w:r w:rsidR="00666896">
        <w:rPr>
          <w:rFonts w:eastAsia="Times New Roman CYR" w:cs="Times New Roman CYR"/>
          <w:b/>
          <w:bCs/>
          <w:color w:val="000000"/>
          <w:sz w:val="28"/>
          <w:szCs w:val="28"/>
        </w:rPr>
        <w:t xml:space="preserve"> </w:t>
      </w:r>
      <w:r w:rsidR="00AC3F66">
        <w:rPr>
          <w:rFonts w:eastAsia="Times New Roman CYR" w:cs="Times New Roman CYR"/>
          <w:b/>
          <w:bCs/>
          <w:color w:val="000000"/>
          <w:sz w:val="28"/>
          <w:szCs w:val="28"/>
        </w:rPr>
        <w:t xml:space="preserve">деятельности </w:t>
      </w:r>
      <w:r w:rsidR="00666896">
        <w:rPr>
          <w:rFonts w:eastAsia="Times New Roman CYR" w:cs="Times New Roman CYR"/>
          <w:b/>
          <w:bCs/>
          <w:color w:val="000000"/>
          <w:sz w:val="28"/>
          <w:szCs w:val="28"/>
        </w:rPr>
        <w:t xml:space="preserve">  </w:t>
      </w:r>
      <w:r w:rsidR="00AC3F66">
        <w:rPr>
          <w:rFonts w:eastAsia="Times New Roman CYR" w:cs="Times New Roman CYR"/>
          <w:b/>
          <w:bCs/>
          <w:color w:val="000000"/>
          <w:sz w:val="28"/>
          <w:szCs w:val="28"/>
        </w:rPr>
        <w:t>Общественного совета</w:t>
      </w:r>
    </w:p>
    <w:p w:rsidR="00AC3F66" w:rsidRDefault="00AC3F66" w:rsidP="003E1481">
      <w:pPr>
        <w:tabs>
          <w:tab w:val="left" w:pos="0"/>
        </w:tabs>
        <w:autoSpaceDE w:val="0"/>
        <w:ind w:firstLine="709"/>
        <w:jc w:val="both"/>
      </w:pPr>
    </w:p>
    <w:p w:rsidR="00AC3F66" w:rsidRDefault="00AC3F66" w:rsidP="003E1481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О</w:t>
      </w:r>
      <w:r>
        <w:rPr>
          <w:sz w:val="28"/>
          <w:szCs w:val="28"/>
        </w:rPr>
        <w:t>рганизационно-техническое обеспечение деятельности Общественного совета, создаваемых им рабочих групп, осуществляется депутатом за счёт собственных средств.</w:t>
      </w:r>
    </w:p>
    <w:p w:rsidR="002B3EDF" w:rsidRPr="00AC3F66" w:rsidRDefault="002B3EDF" w:rsidP="00AC3F66">
      <w:pPr>
        <w:tabs>
          <w:tab w:val="left" w:pos="0"/>
        </w:tabs>
        <w:autoSpaceDE w:val="0"/>
        <w:ind w:firstLine="716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B3EDF" w:rsidRPr="00AC3F66" w:rsidSect="00CF3168">
      <w:headerReference w:type="even" r:id="rId12"/>
      <w:headerReference w:type="default" r:id="rId13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16" w:rsidRDefault="00E91516">
      <w:r>
        <w:separator/>
      </w:r>
    </w:p>
  </w:endnote>
  <w:endnote w:type="continuationSeparator" w:id="0">
    <w:p w:rsidR="00E91516" w:rsidRDefault="00E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16" w:rsidRDefault="00E91516">
      <w:r>
        <w:separator/>
      </w:r>
    </w:p>
  </w:footnote>
  <w:footnote w:type="continuationSeparator" w:id="0">
    <w:p w:rsidR="00E91516" w:rsidRDefault="00E9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05C2">
      <w:rPr>
        <w:rStyle w:val="a6"/>
        <w:noProof/>
      </w:rPr>
      <w:t>3</w: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D89"/>
    <w:rsid w:val="0001780E"/>
    <w:rsid w:val="00024EC4"/>
    <w:rsid w:val="00025515"/>
    <w:rsid w:val="0002692F"/>
    <w:rsid w:val="00027481"/>
    <w:rsid w:val="00027653"/>
    <w:rsid w:val="00031F77"/>
    <w:rsid w:val="00034686"/>
    <w:rsid w:val="00037D94"/>
    <w:rsid w:val="000422E3"/>
    <w:rsid w:val="00047609"/>
    <w:rsid w:val="00054035"/>
    <w:rsid w:val="00056D94"/>
    <w:rsid w:val="00056E6D"/>
    <w:rsid w:val="00057EE6"/>
    <w:rsid w:val="00063091"/>
    <w:rsid w:val="00064AA3"/>
    <w:rsid w:val="00066458"/>
    <w:rsid w:val="00070238"/>
    <w:rsid w:val="0007511F"/>
    <w:rsid w:val="00085F7E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3A7B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3822"/>
    <w:rsid w:val="000F7EAF"/>
    <w:rsid w:val="00101BEE"/>
    <w:rsid w:val="0010296A"/>
    <w:rsid w:val="00103C58"/>
    <w:rsid w:val="0010524E"/>
    <w:rsid w:val="00106AA8"/>
    <w:rsid w:val="00107199"/>
    <w:rsid w:val="00107887"/>
    <w:rsid w:val="001102E8"/>
    <w:rsid w:val="00110930"/>
    <w:rsid w:val="0011244B"/>
    <w:rsid w:val="00113414"/>
    <w:rsid w:val="001178CD"/>
    <w:rsid w:val="00120879"/>
    <w:rsid w:val="00120BF6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E6"/>
    <w:rsid w:val="00146DAA"/>
    <w:rsid w:val="00147D2C"/>
    <w:rsid w:val="001524EE"/>
    <w:rsid w:val="001536E6"/>
    <w:rsid w:val="00156551"/>
    <w:rsid w:val="00165A90"/>
    <w:rsid w:val="00165BCF"/>
    <w:rsid w:val="00166202"/>
    <w:rsid w:val="0017148E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560C8"/>
    <w:rsid w:val="00260B22"/>
    <w:rsid w:val="00266F81"/>
    <w:rsid w:val="00267382"/>
    <w:rsid w:val="0026782E"/>
    <w:rsid w:val="00272BAB"/>
    <w:rsid w:val="002743E2"/>
    <w:rsid w:val="00275434"/>
    <w:rsid w:val="00276D0C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A44FC"/>
    <w:rsid w:val="002B1874"/>
    <w:rsid w:val="002B3D39"/>
    <w:rsid w:val="002B3EDF"/>
    <w:rsid w:val="002B5EBF"/>
    <w:rsid w:val="002B76F4"/>
    <w:rsid w:val="002B7F18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5D71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481"/>
    <w:rsid w:val="003E1BF2"/>
    <w:rsid w:val="003E4DEE"/>
    <w:rsid w:val="003F15BF"/>
    <w:rsid w:val="003F332E"/>
    <w:rsid w:val="003F5DF3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1187"/>
    <w:rsid w:val="00432546"/>
    <w:rsid w:val="0043698A"/>
    <w:rsid w:val="0043710F"/>
    <w:rsid w:val="004373D7"/>
    <w:rsid w:val="00440E62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E8D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682D"/>
    <w:rsid w:val="004E0968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3B66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B71B3"/>
    <w:rsid w:val="005B7EA0"/>
    <w:rsid w:val="005C2CCC"/>
    <w:rsid w:val="005C3B06"/>
    <w:rsid w:val="005C4299"/>
    <w:rsid w:val="005D472D"/>
    <w:rsid w:val="005D56F6"/>
    <w:rsid w:val="005E0253"/>
    <w:rsid w:val="005E10D2"/>
    <w:rsid w:val="005E4D08"/>
    <w:rsid w:val="005F100C"/>
    <w:rsid w:val="005F1A52"/>
    <w:rsid w:val="005F530A"/>
    <w:rsid w:val="0060331F"/>
    <w:rsid w:val="00611C36"/>
    <w:rsid w:val="00611F40"/>
    <w:rsid w:val="00613109"/>
    <w:rsid w:val="006137FF"/>
    <w:rsid w:val="00614BAF"/>
    <w:rsid w:val="00621965"/>
    <w:rsid w:val="00621C3A"/>
    <w:rsid w:val="00622217"/>
    <w:rsid w:val="0062228A"/>
    <w:rsid w:val="006238A0"/>
    <w:rsid w:val="00625785"/>
    <w:rsid w:val="00630BFC"/>
    <w:rsid w:val="00631EC6"/>
    <w:rsid w:val="00631F7E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19FE"/>
    <w:rsid w:val="0066332C"/>
    <w:rsid w:val="00663DB3"/>
    <w:rsid w:val="00664442"/>
    <w:rsid w:val="00664A06"/>
    <w:rsid w:val="00665BF7"/>
    <w:rsid w:val="00666896"/>
    <w:rsid w:val="006718B9"/>
    <w:rsid w:val="0067422C"/>
    <w:rsid w:val="00677020"/>
    <w:rsid w:val="006802F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07C8"/>
    <w:rsid w:val="006D3FB6"/>
    <w:rsid w:val="006D53A7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04DB"/>
    <w:rsid w:val="00712B55"/>
    <w:rsid w:val="00712F83"/>
    <w:rsid w:val="00715A56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5E2B"/>
    <w:rsid w:val="007664CF"/>
    <w:rsid w:val="007771BF"/>
    <w:rsid w:val="00784EF0"/>
    <w:rsid w:val="007858E0"/>
    <w:rsid w:val="00785EA8"/>
    <w:rsid w:val="00790BC6"/>
    <w:rsid w:val="0079189E"/>
    <w:rsid w:val="00792CFF"/>
    <w:rsid w:val="00794590"/>
    <w:rsid w:val="0079757D"/>
    <w:rsid w:val="007A7A90"/>
    <w:rsid w:val="007B04BB"/>
    <w:rsid w:val="007B12D9"/>
    <w:rsid w:val="007B1A0C"/>
    <w:rsid w:val="007B23D8"/>
    <w:rsid w:val="007B4E66"/>
    <w:rsid w:val="007B6787"/>
    <w:rsid w:val="007B6BDA"/>
    <w:rsid w:val="007B7147"/>
    <w:rsid w:val="007B7A58"/>
    <w:rsid w:val="007C0368"/>
    <w:rsid w:val="007C7A08"/>
    <w:rsid w:val="007C7F78"/>
    <w:rsid w:val="007E0D27"/>
    <w:rsid w:val="007E0D9D"/>
    <w:rsid w:val="007E181B"/>
    <w:rsid w:val="007E2B18"/>
    <w:rsid w:val="007E3AB6"/>
    <w:rsid w:val="007E48D7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381"/>
    <w:rsid w:val="008228C9"/>
    <w:rsid w:val="00823940"/>
    <w:rsid w:val="0082549E"/>
    <w:rsid w:val="008278CF"/>
    <w:rsid w:val="00835076"/>
    <w:rsid w:val="00835F2D"/>
    <w:rsid w:val="00836228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5FE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16F1"/>
    <w:rsid w:val="00943484"/>
    <w:rsid w:val="00947342"/>
    <w:rsid w:val="00950AE9"/>
    <w:rsid w:val="009528B0"/>
    <w:rsid w:val="00954E62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5751"/>
    <w:rsid w:val="009B6F34"/>
    <w:rsid w:val="009C106B"/>
    <w:rsid w:val="009D175E"/>
    <w:rsid w:val="009D2924"/>
    <w:rsid w:val="009D2BB5"/>
    <w:rsid w:val="009D7347"/>
    <w:rsid w:val="009E1994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3FBD"/>
    <w:rsid w:val="00A36E40"/>
    <w:rsid w:val="00A42232"/>
    <w:rsid w:val="00A52348"/>
    <w:rsid w:val="00A5251A"/>
    <w:rsid w:val="00A54744"/>
    <w:rsid w:val="00A54EC9"/>
    <w:rsid w:val="00A61D1C"/>
    <w:rsid w:val="00A62B9C"/>
    <w:rsid w:val="00A63B29"/>
    <w:rsid w:val="00A674AD"/>
    <w:rsid w:val="00A701DC"/>
    <w:rsid w:val="00A71E50"/>
    <w:rsid w:val="00A72A3F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2DDA"/>
    <w:rsid w:val="00AA3634"/>
    <w:rsid w:val="00AA4651"/>
    <w:rsid w:val="00AB2E8D"/>
    <w:rsid w:val="00AB3011"/>
    <w:rsid w:val="00AB3DDC"/>
    <w:rsid w:val="00AB7AF5"/>
    <w:rsid w:val="00AC0EC7"/>
    <w:rsid w:val="00AC1285"/>
    <w:rsid w:val="00AC1522"/>
    <w:rsid w:val="00AC2081"/>
    <w:rsid w:val="00AC3F66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AF4FF7"/>
    <w:rsid w:val="00AF6467"/>
    <w:rsid w:val="00B003EC"/>
    <w:rsid w:val="00B03870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0420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07A0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08EC"/>
    <w:rsid w:val="00BC4575"/>
    <w:rsid w:val="00BC4622"/>
    <w:rsid w:val="00BC4A0B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4003"/>
    <w:rsid w:val="00BE5ED1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55F7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36B9A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B1B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3E8B"/>
    <w:rsid w:val="00CE4162"/>
    <w:rsid w:val="00CE50DE"/>
    <w:rsid w:val="00CE53AA"/>
    <w:rsid w:val="00CE53E0"/>
    <w:rsid w:val="00CF3168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57FEB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B63C2"/>
    <w:rsid w:val="00DC05AB"/>
    <w:rsid w:val="00DD0788"/>
    <w:rsid w:val="00DD4575"/>
    <w:rsid w:val="00DD616B"/>
    <w:rsid w:val="00DE415A"/>
    <w:rsid w:val="00DE504E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5AFA"/>
    <w:rsid w:val="00E46B72"/>
    <w:rsid w:val="00E51117"/>
    <w:rsid w:val="00E53D86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1AD8"/>
    <w:rsid w:val="00E85FD1"/>
    <w:rsid w:val="00E91516"/>
    <w:rsid w:val="00E929AE"/>
    <w:rsid w:val="00E9350E"/>
    <w:rsid w:val="00E93C22"/>
    <w:rsid w:val="00EA050C"/>
    <w:rsid w:val="00EA05C2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4FE7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paragraph" w:styleId="ab">
    <w:name w:val="footer"/>
    <w:basedOn w:val="a"/>
    <w:link w:val="ac"/>
    <w:rsid w:val="00CF31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316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paragraph" w:styleId="ab">
    <w:name w:val="footer"/>
    <w:basedOn w:val="a"/>
    <w:link w:val="ac"/>
    <w:rsid w:val="00CF31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316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20C8-CA17-46B2-946A-8CD65844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61</cp:revision>
  <cp:lastPrinted>2019-03-28T11:57:00Z</cp:lastPrinted>
  <dcterms:created xsi:type="dcterms:W3CDTF">2017-12-19T12:15:00Z</dcterms:created>
  <dcterms:modified xsi:type="dcterms:W3CDTF">2019-03-28T12:19:00Z</dcterms:modified>
</cp:coreProperties>
</file>