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171E35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79608759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363042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69A87" wp14:editId="41B2FF3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6AAF8" wp14:editId="34099D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AF954" wp14:editId="246C0B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4A3D9" wp14:editId="2D0EA46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6FFAE" wp14:editId="5E4B89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857F6C">
        <w:rPr>
          <w:rFonts w:ascii="Times New Roman CYR" w:hAnsi="Times New Roman CYR"/>
          <w:sz w:val="28"/>
          <w:u w:val="single"/>
        </w:rPr>
        <w:t xml:space="preserve">  </w:t>
      </w:r>
      <w:r w:rsidR="00EE7C53">
        <w:rPr>
          <w:rFonts w:ascii="Times New Roman CYR" w:hAnsi="Times New Roman CYR"/>
          <w:sz w:val="28"/>
          <w:u w:val="single"/>
        </w:rPr>
        <w:t>8</w:t>
      </w:r>
      <w:r w:rsidR="00857F6C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857F6C">
        <w:rPr>
          <w:rFonts w:ascii="Times New Roman CYR" w:hAnsi="Times New Roman CYR"/>
          <w:sz w:val="28"/>
          <w:u w:val="single"/>
        </w:rPr>
        <w:t>февраля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857F6C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4B52AB">
        <w:rPr>
          <w:rFonts w:ascii="Times New Roman CYR" w:hAnsi="Times New Roman CYR"/>
          <w:sz w:val="28"/>
        </w:rPr>
        <w:t xml:space="preserve">  </w:t>
      </w:r>
      <w:r w:rsidR="0062110A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EE7C53">
        <w:rPr>
          <w:rFonts w:ascii="Times New Roman CYR" w:hAnsi="Times New Roman CYR"/>
          <w:sz w:val="28"/>
          <w:u w:val="single"/>
        </w:rPr>
        <w:t>77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EE7C53">
        <w:rPr>
          <w:rFonts w:ascii="Times New Roman CYR" w:hAnsi="Times New Roman CYR"/>
          <w:sz w:val="28"/>
          <w:u w:val="single"/>
        </w:rPr>
        <w:t xml:space="preserve">911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D809AB" w:rsidRDefault="0034222B" w:rsidP="0062110A">
      <w:r>
        <w:rPr>
          <w:rFonts w:ascii="Times New Roman CYR" w:hAnsi="Times New Roman CYR"/>
        </w:rPr>
        <w:t xml:space="preserve">               </w:t>
      </w:r>
      <w:r>
        <w:t xml:space="preserve">                  </w:t>
      </w:r>
    </w:p>
    <w:p w:rsidR="0034222B" w:rsidRDefault="0034222B" w:rsidP="0062110A">
      <w:pPr>
        <w:rPr>
          <w:bCs/>
        </w:rPr>
      </w:pPr>
      <w:r>
        <w:t xml:space="preserve"> </w:t>
      </w:r>
      <w:r>
        <w:rPr>
          <w:bCs/>
        </w:rPr>
        <w:tab/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proofErr w:type="gramStart"/>
      <w:r w:rsidR="00DA3D87" w:rsidRPr="00DA3D87">
        <w:rPr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DA3D87" w:rsidRPr="00DA3D87">
        <w:rPr>
          <w:b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4B52AB" w:rsidRPr="00DA3D87" w:rsidRDefault="004B52AB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/>
          <w:bCs/>
          <w:sz w:val="32"/>
          <w:szCs w:val="32"/>
        </w:rPr>
      </w:pPr>
      <w:proofErr w:type="gramStart"/>
      <w:r>
        <w:rPr>
          <w:rFonts w:cs="Times New Roman CYR"/>
          <w:sz w:val="28"/>
          <w:szCs w:val="28"/>
        </w:rPr>
        <w:t xml:space="preserve">На основании пункта 1 части 3 статьи 28 Федерального закона                   от 06.10.2003 №131-ФЗ «Об общих принципах организации местного самоуправления в Российской Федерации», части </w:t>
      </w:r>
      <w:r w:rsidR="00160A0F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 статьи </w:t>
      </w:r>
      <w:r w:rsidR="00160A0F">
        <w:rPr>
          <w:rFonts w:cs="Times New Roman CYR"/>
          <w:sz w:val="28"/>
          <w:szCs w:val="28"/>
        </w:rPr>
        <w:t>8</w:t>
      </w:r>
      <w:r w:rsidR="00DA3D87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Устава муниципального образования «Город Димитровград» Ульяновской области, руководствуясь Положением о порядке организации и проведения публичных слушаний в городе Димитровграде Ульяновской области, Городская Дума города Димитровграда Ульяновской области </w:t>
      </w:r>
      <w:r w:rsidR="00160A0F">
        <w:rPr>
          <w:rFonts w:cs="Times New Roman CYR"/>
          <w:sz w:val="28"/>
          <w:szCs w:val="28"/>
        </w:rPr>
        <w:t>второго</w:t>
      </w:r>
      <w:r>
        <w:rPr>
          <w:rFonts w:cs="Times New Roman CYR"/>
          <w:sz w:val="28"/>
          <w:szCs w:val="28"/>
        </w:rPr>
        <w:t xml:space="preserve"> созыва </w:t>
      </w:r>
      <w:r>
        <w:rPr>
          <w:rFonts w:cs="Times New Roman CYR"/>
          <w:b/>
          <w:sz w:val="32"/>
          <w:szCs w:val="32"/>
        </w:rPr>
        <w:t>решила</w:t>
      </w:r>
      <w:r>
        <w:rPr>
          <w:rFonts w:cs="Times New Roman CYR"/>
          <w:b/>
          <w:bCs/>
          <w:sz w:val="32"/>
          <w:szCs w:val="32"/>
        </w:rPr>
        <w:t>:</w:t>
      </w:r>
      <w:proofErr w:type="gramEnd"/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proofErr w:type="gramStart"/>
      <w:r w:rsidR="00DA3D87" w:rsidRPr="00DA3D87">
        <w:rPr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DA3D87" w:rsidRPr="00DA3D87">
        <w:rPr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DA3D87">
        <w:rPr>
          <w:sz w:val="28"/>
          <w:szCs w:val="28"/>
        </w:rPr>
        <w:t xml:space="preserve"> </w:t>
      </w:r>
      <w:r w:rsidRPr="00DA3D87">
        <w:rPr>
          <w:rFonts w:cs="Times New Roman CYR"/>
          <w:bCs/>
          <w:sz w:val="28"/>
          <w:szCs w:val="28"/>
        </w:rPr>
        <w:t>на</w:t>
      </w:r>
      <w:r>
        <w:rPr>
          <w:rFonts w:cs="Times New Roman CYR"/>
          <w:bCs/>
          <w:sz w:val="28"/>
          <w:szCs w:val="28"/>
        </w:rPr>
        <w:t xml:space="preserve"> </w:t>
      </w:r>
      <w:r w:rsidR="00857F6C" w:rsidRPr="00C95096">
        <w:rPr>
          <w:rFonts w:cs="Times New Roman CYR"/>
          <w:bCs/>
          <w:sz w:val="28"/>
          <w:szCs w:val="28"/>
        </w:rPr>
        <w:t xml:space="preserve">5 </w:t>
      </w:r>
      <w:r w:rsidR="00857F6C">
        <w:rPr>
          <w:rFonts w:cs="Times New Roman CYR"/>
          <w:bCs/>
          <w:sz w:val="28"/>
          <w:szCs w:val="28"/>
        </w:rPr>
        <w:t>марта</w:t>
      </w:r>
      <w:r>
        <w:rPr>
          <w:rFonts w:cs="Times New Roman CYR"/>
          <w:bCs/>
          <w:sz w:val="28"/>
          <w:szCs w:val="28"/>
        </w:rPr>
        <w:t xml:space="preserve"> 201</w:t>
      </w:r>
      <w:r w:rsidR="00857F6C">
        <w:rPr>
          <w:rFonts w:cs="Times New Roman CYR"/>
          <w:bCs/>
          <w:sz w:val="28"/>
          <w:szCs w:val="28"/>
        </w:rPr>
        <w:t>8</w:t>
      </w:r>
      <w:r>
        <w:rPr>
          <w:rFonts w:cs="Times New Roman CYR"/>
          <w:bCs/>
          <w:sz w:val="28"/>
          <w:szCs w:val="28"/>
        </w:rPr>
        <w:t xml:space="preserve"> года: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1.1. Время проведения публичных слушаний: 1</w:t>
      </w:r>
      <w:r w:rsidR="00A54264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часов </w:t>
      </w:r>
      <w:r w:rsidR="0007683B">
        <w:rPr>
          <w:rFonts w:cs="Times New Roman CYR"/>
          <w:bCs/>
          <w:sz w:val="28"/>
          <w:szCs w:val="28"/>
        </w:rPr>
        <w:t>0</w:t>
      </w:r>
      <w:r w:rsidR="00A370AA">
        <w:rPr>
          <w:rFonts w:cs="Times New Roman CYR"/>
          <w:bCs/>
          <w:sz w:val="28"/>
          <w:szCs w:val="28"/>
        </w:rPr>
        <w:t>0</w:t>
      </w:r>
      <w:r>
        <w:rPr>
          <w:rFonts w:cs="Times New Roman CYR"/>
          <w:bCs/>
          <w:sz w:val="28"/>
          <w:szCs w:val="28"/>
        </w:rPr>
        <w:t xml:space="preserve"> минут;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1.2. Место проведения публичных слушаний: </w:t>
      </w:r>
      <w:r w:rsidR="00591F79">
        <w:rPr>
          <w:rFonts w:cs="Times New Roman CYR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591F79">
        <w:rPr>
          <w:rFonts w:cs="Times New Roman CYR"/>
          <w:bCs/>
          <w:sz w:val="28"/>
          <w:szCs w:val="28"/>
        </w:rPr>
        <w:t>Димитровградский</w:t>
      </w:r>
      <w:proofErr w:type="spellEnd"/>
      <w:r w:rsidR="00591F79">
        <w:rPr>
          <w:rFonts w:cs="Times New Roman CYR"/>
          <w:bCs/>
          <w:sz w:val="28"/>
          <w:szCs w:val="28"/>
        </w:rPr>
        <w:t xml:space="preserve"> драматический театр </w:t>
      </w:r>
      <w:r w:rsidR="00591F79">
        <w:rPr>
          <w:rFonts w:cs="Times New Roman CYR"/>
          <w:bCs/>
          <w:sz w:val="28"/>
          <w:szCs w:val="28"/>
        </w:rPr>
        <w:lastRenderedPageBreak/>
        <w:t xml:space="preserve">имени </w:t>
      </w:r>
      <w:proofErr w:type="spellStart"/>
      <w:r w:rsidR="00591F79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591F79">
        <w:rPr>
          <w:rFonts w:cs="Times New Roman CYR"/>
          <w:bCs/>
          <w:sz w:val="28"/>
          <w:szCs w:val="28"/>
        </w:rPr>
        <w:t>», расположенное по адресу ул. III Интернационала, дом 74</w:t>
      </w:r>
      <w:r>
        <w:rPr>
          <w:rFonts w:cs="Times New Roman CYR"/>
          <w:bCs/>
          <w:sz w:val="28"/>
          <w:szCs w:val="28"/>
        </w:rPr>
        <w:t>;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1.3. Инициатор проведения публичных слушаний – Городская Дума города Димитровграда Ульяновской области.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 Создать Оргкомитет, ответственный за организацию и проведение публичных слушаний, в следующем составе:</w:t>
      </w:r>
    </w:p>
    <w:p w:rsidR="00591F79" w:rsidRPr="00891730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Барышева </w:t>
      </w:r>
      <w:r w:rsidRPr="00891730">
        <w:rPr>
          <w:sz w:val="28"/>
          <w:szCs w:val="28"/>
        </w:rPr>
        <w:t>Светлана Николаевна, начальник Правового управления Администрации города Димитровграда Ульяновской области;</w:t>
      </w:r>
    </w:p>
    <w:p w:rsidR="00591F79" w:rsidRPr="0073680D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A3D87"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>Порхаева</w:t>
      </w:r>
      <w:r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A3D87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Светлана Владимировна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Первый заместитель Главы 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города Димитровграда Ульяновской области</w:t>
      </w:r>
      <w:r w:rsidRPr="00891730">
        <w:rPr>
          <w:sz w:val="28"/>
          <w:szCs w:val="28"/>
        </w:rPr>
        <w:t>;</w:t>
      </w:r>
    </w:p>
    <w:p w:rsidR="00591F79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7100E">
        <w:rPr>
          <w:sz w:val="28"/>
          <w:szCs w:val="28"/>
        </w:rPr>
        <w:t xml:space="preserve"> </w:t>
      </w:r>
      <w:r w:rsidRPr="0073680D">
        <w:rPr>
          <w:b/>
          <w:sz w:val="28"/>
          <w:szCs w:val="28"/>
        </w:rPr>
        <w:t>Харлова</w:t>
      </w:r>
      <w:r>
        <w:rPr>
          <w:sz w:val="28"/>
          <w:szCs w:val="28"/>
        </w:rPr>
        <w:t xml:space="preserve"> Дарья Львовна, заместитель </w:t>
      </w:r>
      <w:proofErr w:type="gramStart"/>
      <w:r>
        <w:rPr>
          <w:sz w:val="28"/>
          <w:szCs w:val="28"/>
        </w:rPr>
        <w:t>начальника правового 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</w:t>
      </w:r>
      <w:r w:rsidR="005240B7">
        <w:rPr>
          <w:rFonts w:cs="Times New Roman CYR"/>
          <w:bCs/>
          <w:sz w:val="28"/>
          <w:szCs w:val="28"/>
        </w:rPr>
        <w:t xml:space="preserve">          </w:t>
      </w:r>
      <w:r>
        <w:rPr>
          <w:rFonts w:cs="Times New Roman CYR"/>
          <w:bCs/>
          <w:sz w:val="28"/>
          <w:szCs w:val="28"/>
        </w:rPr>
        <w:t>каб</w:t>
      </w:r>
      <w:r w:rsidR="005240B7">
        <w:rPr>
          <w:rFonts w:cs="Times New Roman CYR"/>
          <w:bCs/>
          <w:sz w:val="28"/>
          <w:szCs w:val="28"/>
        </w:rPr>
        <w:t xml:space="preserve">инет </w:t>
      </w:r>
      <w:r>
        <w:rPr>
          <w:rFonts w:cs="Times New Roman CYR"/>
          <w:bCs/>
          <w:sz w:val="28"/>
          <w:szCs w:val="28"/>
        </w:rPr>
        <w:t xml:space="preserve">433. </w:t>
      </w:r>
    </w:p>
    <w:p w:rsidR="009057A0" w:rsidRDefault="009C19F9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EC69BE" wp14:editId="0EA17A90">
                <wp:simplePos x="0" y="0"/>
                <wp:positionH relativeFrom="column">
                  <wp:posOffset>828675</wp:posOffset>
                </wp:positionH>
                <wp:positionV relativeFrom="paragraph">
                  <wp:posOffset>9878695</wp:posOffset>
                </wp:positionV>
                <wp:extent cx="6972300" cy="457200"/>
                <wp:effectExtent l="0" t="0" r="381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F9" w:rsidRPr="00C05376" w:rsidRDefault="009C19F9" w:rsidP="00765427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C19F9" w:rsidRDefault="009C19F9" w:rsidP="00765427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65.25pt;margin-top:777.85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" filled="f" stroked="f">
                <v:textbox>
                  <w:txbxContent>
                    <w:p w:rsidR="009C19F9" w:rsidRPr="00C05376" w:rsidRDefault="009C19F9" w:rsidP="00765427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C19F9" w:rsidRDefault="009C19F9" w:rsidP="00765427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057A0">
        <w:rPr>
          <w:rFonts w:cs="Times New Roman CYR"/>
          <w:bCs/>
          <w:sz w:val="28"/>
          <w:szCs w:val="28"/>
        </w:rPr>
        <w:t xml:space="preserve">4. Провести первое заседание Оргкомитета, ответственного за организацию и проведение публичных слушаний, </w:t>
      </w:r>
      <w:r w:rsidR="0070164D" w:rsidRPr="00C95096">
        <w:rPr>
          <w:rFonts w:cs="Times New Roman CYR"/>
          <w:bCs/>
          <w:sz w:val="28"/>
          <w:szCs w:val="28"/>
        </w:rPr>
        <w:t>9 февраля</w:t>
      </w:r>
      <w:r w:rsidR="00857F6C">
        <w:rPr>
          <w:rFonts w:cs="Times New Roman CYR"/>
          <w:bCs/>
          <w:sz w:val="28"/>
          <w:szCs w:val="28"/>
        </w:rPr>
        <w:t xml:space="preserve"> </w:t>
      </w:r>
      <w:r w:rsidR="009057A0">
        <w:rPr>
          <w:rFonts w:cs="Times New Roman CYR"/>
          <w:bCs/>
          <w:sz w:val="28"/>
          <w:szCs w:val="28"/>
        </w:rPr>
        <w:t>201</w:t>
      </w:r>
      <w:r w:rsidR="0070164D">
        <w:rPr>
          <w:rFonts w:cs="Times New Roman CYR"/>
          <w:bCs/>
          <w:sz w:val="28"/>
          <w:szCs w:val="28"/>
        </w:rPr>
        <w:t>8</w:t>
      </w:r>
      <w:r w:rsidR="009057A0">
        <w:rPr>
          <w:rFonts w:cs="Times New Roman CYR"/>
          <w:bCs/>
          <w:sz w:val="28"/>
          <w:szCs w:val="28"/>
        </w:rPr>
        <w:t xml:space="preserve"> года. </w:t>
      </w:r>
    </w:p>
    <w:p w:rsidR="004B52AB" w:rsidRPr="002255F9" w:rsidRDefault="009057A0" w:rsidP="004B52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решение подлежит официальному опубликованию</w:t>
      </w:r>
      <w:r w:rsidR="004B52AB">
        <w:rPr>
          <w:sz w:val="28"/>
          <w:szCs w:val="28"/>
        </w:rPr>
        <w:t xml:space="preserve"> и </w:t>
      </w:r>
      <w:r w:rsidR="004B52AB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4B52AB">
        <w:rPr>
          <w:sz w:val="28"/>
          <w:szCs w:val="28"/>
          <w:lang w:val="en-US"/>
        </w:rPr>
        <w:t>www</w:t>
      </w:r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dumadgrad</w:t>
      </w:r>
      <w:proofErr w:type="spellEnd"/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ru</w:t>
      </w:r>
      <w:proofErr w:type="spellEnd"/>
      <w:r w:rsidR="004B52AB" w:rsidRPr="002255F9">
        <w:rPr>
          <w:sz w:val="28"/>
          <w:szCs w:val="28"/>
        </w:rPr>
        <w:t>).</w:t>
      </w:r>
    </w:p>
    <w:p w:rsidR="009057A0" w:rsidRDefault="009057A0" w:rsidP="009057A0">
      <w:pPr>
        <w:keepNext/>
        <w:keepLines/>
        <w:suppressLineNumbers/>
        <w:tabs>
          <w:tab w:val="left" w:pos="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591F79">
        <w:rPr>
          <w:spacing w:val="-6"/>
          <w:sz w:val="28"/>
          <w:szCs w:val="28"/>
        </w:rPr>
        <w:t>Терехов</w:t>
      </w:r>
      <w:r>
        <w:rPr>
          <w:spacing w:val="-6"/>
          <w:sz w:val="28"/>
          <w:szCs w:val="28"/>
        </w:rPr>
        <w:t>).</w:t>
      </w:r>
    </w:p>
    <w:p w:rsidR="00DA3D87" w:rsidRDefault="00DA3D87" w:rsidP="005318D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62110A" w:rsidRDefault="0036304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F8ED4" wp14:editId="2CD6FB63">
                <wp:simplePos x="0" y="0"/>
                <wp:positionH relativeFrom="column">
                  <wp:posOffset>-58231</wp:posOffset>
                </wp:positionH>
                <wp:positionV relativeFrom="paragraph">
                  <wp:posOffset>3068320</wp:posOffset>
                </wp:positionV>
                <wp:extent cx="60579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769" w:rsidRPr="00C05376" w:rsidRDefault="00AA0769" w:rsidP="00AA0769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AA0769" w:rsidRDefault="00AA0769" w:rsidP="00AA076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4.6pt;margin-top:241.6pt;width:4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" filled="f" stroked="f">
                <v:textbox>
                  <w:txbxContent>
                    <w:p w:rsidR="00AA0769" w:rsidRPr="00C05376" w:rsidRDefault="00AA0769" w:rsidP="00AA0769">
                      <w:r w:rsidRPr="00C05376">
                        <w:t xml:space="preserve">Начальник правового отдела </w:t>
                      </w:r>
                    </w:p>
                    <w:p w:rsidR="00AA0769" w:rsidRDefault="00AA0769" w:rsidP="00AA076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6CA6D" wp14:editId="3E4090B0">
                <wp:simplePos x="0" y="0"/>
                <wp:positionH relativeFrom="column">
                  <wp:posOffset>-240665</wp:posOffset>
                </wp:positionH>
                <wp:positionV relativeFrom="paragraph">
                  <wp:posOffset>7824470</wp:posOffset>
                </wp:positionV>
                <wp:extent cx="6057900" cy="457200"/>
                <wp:effectExtent l="0" t="4445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18.95pt;margin-top:616.1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E8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34222B">
        <w:rPr>
          <w:sz w:val="28"/>
          <w:szCs w:val="28"/>
        </w:rPr>
        <w:t xml:space="preserve"> </w:t>
      </w:r>
      <w:r w:rsidR="00DA3D87">
        <w:rPr>
          <w:sz w:val="28"/>
          <w:szCs w:val="28"/>
        </w:rPr>
        <w:t>А.М.Кошаев</w:t>
      </w:r>
    </w:p>
    <w:sectPr w:rsidR="0062110A" w:rsidSect="00C44584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919" w:bottom="601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35" w:rsidRDefault="00171E35">
      <w:r>
        <w:separator/>
      </w:r>
    </w:p>
  </w:endnote>
  <w:endnote w:type="continuationSeparator" w:id="0">
    <w:p w:rsidR="00171E35" w:rsidRDefault="0017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35" w:rsidRDefault="00171E35">
      <w:r>
        <w:separator/>
      </w:r>
    </w:p>
  </w:footnote>
  <w:footnote w:type="continuationSeparator" w:id="0">
    <w:p w:rsidR="00171E35" w:rsidRDefault="0017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7C53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42C93"/>
    <w:rsid w:val="0007683B"/>
    <w:rsid w:val="00083936"/>
    <w:rsid w:val="000A440E"/>
    <w:rsid w:val="000B5E27"/>
    <w:rsid w:val="00105AD0"/>
    <w:rsid w:val="001171C9"/>
    <w:rsid w:val="00160A0F"/>
    <w:rsid w:val="0016352E"/>
    <w:rsid w:val="00171E35"/>
    <w:rsid w:val="001D6590"/>
    <w:rsid w:val="001F4075"/>
    <w:rsid w:val="00203908"/>
    <w:rsid w:val="002330BF"/>
    <w:rsid w:val="00260D15"/>
    <w:rsid w:val="00266E75"/>
    <w:rsid w:val="002C437F"/>
    <w:rsid w:val="00301586"/>
    <w:rsid w:val="00321306"/>
    <w:rsid w:val="0034222B"/>
    <w:rsid w:val="003458F9"/>
    <w:rsid w:val="00363042"/>
    <w:rsid w:val="003B4418"/>
    <w:rsid w:val="003F502F"/>
    <w:rsid w:val="0043117F"/>
    <w:rsid w:val="00431D69"/>
    <w:rsid w:val="00462543"/>
    <w:rsid w:val="00464551"/>
    <w:rsid w:val="0049693C"/>
    <w:rsid w:val="004B52AB"/>
    <w:rsid w:val="004E0399"/>
    <w:rsid w:val="004F16B2"/>
    <w:rsid w:val="00503112"/>
    <w:rsid w:val="00513084"/>
    <w:rsid w:val="005240B7"/>
    <w:rsid w:val="005318D3"/>
    <w:rsid w:val="00543DF3"/>
    <w:rsid w:val="00590F5F"/>
    <w:rsid w:val="00591F79"/>
    <w:rsid w:val="005A5D0D"/>
    <w:rsid w:val="0062110A"/>
    <w:rsid w:val="006D6947"/>
    <w:rsid w:val="0070164D"/>
    <w:rsid w:val="00704613"/>
    <w:rsid w:val="00723E65"/>
    <w:rsid w:val="0073680D"/>
    <w:rsid w:val="00783FB1"/>
    <w:rsid w:val="007E6185"/>
    <w:rsid w:val="00812230"/>
    <w:rsid w:val="00857F6C"/>
    <w:rsid w:val="00866998"/>
    <w:rsid w:val="00872206"/>
    <w:rsid w:val="009057A0"/>
    <w:rsid w:val="00936E48"/>
    <w:rsid w:val="009440B8"/>
    <w:rsid w:val="00972546"/>
    <w:rsid w:val="0099036C"/>
    <w:rsid w:val="009C19F9"/>
    <w:rsid w:val="009C4499"/>
    <w:rsid w:val="00A370AA"/>
    <w:rsid w:val="00A54264"/>
    <w:rsid w:val="00A75D7A"/>
    <w:rsid w:val="00A767D1"/>
    <w:rsid w:val="00A8462B"/>
    <w:rsid w:val="00AA0769"/>
    <w:rsid w:val="00AA4F48"/>
    <w:rsid w:val="00AB4181"/>
    <w:rsid w:val="00AD2F7D"/>
    <w:rsid w:val="00AD4648"/>
    <w:rsid w:val="00B07ABA"/>
    <w:rsid w:val="00B248B5"/>
    <w:rsid w:val="00B5133A"/>
    <w:rsid w:val="00B85DF0"/>
    <w:rsid w:val="00BA2873"/>
    <w:rsid w:val="00BA6141"/>
    <w:rsid w:val="00BC7FC3"/>
    <w:rsid w:val="00BE7C80"/>
    <w:rsid w:val="00C230A9"/>
    <w:rsid w:val="00C27EA6"/>
    <w:rsid w:val="00C44584"/>
    <w:rsid w:val="00C63BEC"/>
    <w:rsid w:val="00C95096"/>
    <w:rsid w:val="00C9539B"/>
    <w:rsid w:val="00CA0205"/>
    <w:rsid w:val="00CB7063"/>
    <w:rsid w:val="00D809AB"/>
    <w:rsid w:val="00D84656"/>
    <w:rsid w:val="00DA1619"/>
    <w:rsid w:val="00DA3D87"/>
    <w:rsid w:val="00E60E59"/>
    <w:rsid w:val="00EA73B3"/>
    <w:rsid w:val="00EE7C53"/>
    <w:rsid w:val="00EF50ED"/>
    <w:rsid w:val="00EF6EDF"/>
    <w:rsid w:val="00F47CC6"/>
    <w:rsid w:val="00F7100E"/>
    <w:rsid w:val="00FB33E9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внесён комитетом по</vt:lpstr>
    </vt:vector>
  </TitlesOfParts>
  <Company>MoBIL GROUP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17</cp:revision>
  <cp:lastPrinted>2013-04-03T04:53:00Z</cp:lastPrinted>
  <dcterms:created xsi:type="dcterms:W3CDTF">2016-04-29T06:52:00Z</dcterms:created>
  <dcterms:modified xsi:type="dcterms:W3CDTF">2018-02-08T12:26:00Z</dcterms:modified>
</cp:coreProperties>
</file>